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43389" w14:textId="5F4E4308" w:rsidR="000A3938" w:rsidRDefault="000A3938" w:rsidP="00AE4076">
      <w:pPr>
        <w:jc w:val="center"/>
        <w:rPr>
          <w:b/>
          <w:bCs/>
          <w:i/>
          <w:iCs/>
          <w:sz w:val="44"/>
          <w:szCs w:val="44"/>
          <w:highlight w:val="yellow"/>
        </w:rPr>
      </w:pPr>
      <w:r>
        <w:rPr>
          <w:noProof/>
        </w:rPr>
        <w:drawing>
          <wp:anchor distT="0" distB="0" distL="114300" distR="114300" simplePos="0" relativeHeight="251660288" behindDoc="1" locked="0" layoutInCell="1" allowOverlap="1" wp14:anchorId="3D7D7ADC" wp14:editId="080487F5">
            <wp:simplePos x="0" y="0"/>
            <wp:positionH relativeFrom="column">
              <wp:posOffset>-559327</wp:posOffset>
            </wp:positionH>
            <wp:positionV relativeFrom="paragraph">
              <wp:posOffset>-510689</wp:posOffset>
            </wp:positionV>
            <wp:extent cx="6808980" cy="9863847"/>
            <wp:effectExtent l="0" t="0" r="0" b="4445"/>
            <wp:wrapNone/>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2932" cy="98695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677422" w14:textId="77777777" w:rsidR="000A3938" w:rsidRDefault="000A3938" w:rsidP="00AE4076">
      <w:pPr>
        <w:jc w:val="center"/>
        <w:rPr>
          <w:b/>
          <w:bCs/>
          <w:i/>
          <w:iCs/>
          <w:sz w:val="44"/>
          <w:szCs w:val="44"/>
          <w:highlight w:val="yellow"/>
        </w:rPr>
      </w:pPr>
    </w:p>
    <w:p w14:paraId="192BB062" w14:textId="77777777" w:rsidR="000A3938" w:rsidRDefault="000A3938" w:rsidP="00AE4076">
      <w:pPr>
        <w:jc w:val="center"/>
        <w:rPr>
          <w:b/>
          <w:bCs/>
          <w:i/>
          <w:iCs/>
          <w:sz w:val="44"/>
          <w:szCs w:val="44"/>
          <w:highlight w:val="yellow"/>
        </w:rPr>
      </w:pPr>
    </w:p>
    <w:p w14:paraId="5A3F68EF" w14:textId="77777777" w:rsidR="000A3938" w:rsidRDefault="000A3938" w:rsidP="00AE4076">
      <w:pPr>
        <w:jc w:val="center"/>
        <w:rPr>
          <w:b/>
          <w:bCs/>
          <w:i/>
          <w:iCs/>
          <w:sz w:val="44"/>
          <w:szCs w:val="44"/>
          <w:highlight w:val="yellow"/>
        </w:rPr>
      </w:pPr>
    </w:p>
    <w:p w14:paraId="7BA8D282" w14:textId="77777777" w:rsidR="000A3938" w:rsidRDefault="000A3938" w:rsidP="00AE4076">
      <w:pPr>
        <w:jc w:val="center"/>
        <w:rPr>
          <w:b/>
          <w:bCs/>
          <w:i/>
          <w:iCs/>
          <w:sz w:val="44"/>
          <w:szCs w:val="44"/>
          <w:highlight w:val="yellow"/>
        </w:rPr>
      </w:pPr>
    </w:p>
    <w:p w14:paraId="30ABDFBE" w14:textId="77777777" w:rsidR="000A3938" w:rsidRDefault="000A3938" w:rsidP="00AE4076">
      <w:pPr>
        <w:jc w:val="center"/>
        <w:rPr>
          <w:b/>
          <w:bCs/>
          <w:i/>
          <w:iCs/>
          <w:sz w:val="44"/>
          <w:szCs w:val="44"/>
          <w:highlight w:val="yellow"/>
        </w:rPr>
      </w:pPr>
    </w:p>
    <w:p w14:paraId="171CEF05" w14:textId="77777777" w:rsidR="000A3938" w:rsidRDefault="000A3938" w:rsidP="00AE4076">
      <w:pPr>
        <w:jc w:val="center"/>
        <w:rPr>
          <w:b/>
          <w:bCs/>
          <w:i/>
          <w:iCs/>
          <w:sz w:val="44"/>
          <w:szCs w:val="44"/>
          <w:highlight w:val="yellow"/>
        </w:rPr>
      </w:pPr>
    </w:p>
    <w:p w14:paraId="436243F5" w14:textId="77777777" w:rsidR="000A3938" w:rsidRDefault="000A3938" w:rsidP="00AE4076">
      <w:pPr>
        <w:jc w:val="center"/>
        <w:rPr>
          <w:b/>
          <w:bCs/>
          <w:i/>
          <w:iCs/>
          <w:sz w:val="44"/>
          <w:szCs w:val="44"/>
          <w:highlight w:val="yellow"/>
        </w:rPr>
      </w:pPr>
    </w:p>
    <w:p w14:paraId="49A4AA33" w14:textId="77777777" w:rsidR="000A3938" w:rsidRDefault="000A3938" w:rsidP="00AE4076">
      <w:pPr>
        <w:jc w:val="center"/>
        <w:rPr>
          <w:b/>
          <w:bCs/>
          <w:i/>
          <w:iCs/>
          <w:sz w:val="44"/>
          <w:szCs w:val="44"/>
          <w:highlight w:val="yellow"/>
        </w:rPr>
      </w:pPr>
    </w:p>
    <w:p w14:paraId="35908D62" w14:textId="77777777" w:rsidR="000A3938" w:rsidRDefault="000A3938" w:rsidP="00AE4076">
      <w:pPr>
        <w:jc w:val="center"/>
        <w:rPr>
          <w:b/>
          <w:bCs/>
          <w:i/>
          <w:iCs/>
          <w:sz w:val="44"/>
          <w:szCs w:val="44"/>
          <w:highlight w:val="yellow"/>
        </w:rPr>
      </w:pPr>
    </w:p>
    <w:p w14:paraId="01CA74B9" w14:textId="77777777" w:rsidR="000A3938" w:rsidRDefault="000A3938" w:rsidP="00AE4076">
      <w:pPr>
        <w:jc w:val="center"/>
        <w:rPr>
          <w:b/>
          <w:bCs/>
          <w:i/>
          <w:iCs/>
          <w:sz w:val="44"/>
          <w:szCs w:val="44"/>
          <w:highlight w:val="yellow"/>
        </w:rPr>
      </w:pPr>
    </w:p>
    <w:p w14:paraId="620D570D" w14:textId="77777777" w:rsidR="000A3938" w:rsidRDefault="000A3938" w:rsidP="00AE4076">
      <w:pPr>
        <w:jc w:val="center"/>
        <w:rPr>
          <w:b/>
          <w:bCs/>
          <w:i/>
          <w:iCs/>
          <w:sz w:val="44"/>
          <w:szCs w:val="44"/>
          <w:highlight w:val="yellow"/>
        </w:rPr>
      </w:pPr>
    </w:p>
    <w:p w14:paraId="646CE3B8" w14:textId="77777777" w:rsidR="000A3938" w:rsidRDefault="000A3938" w:rsidP="00AE4076">
      <w:pPr>
        <w:jc w:val="center"/>
        <w:rPr>
          <w:b/>
          <w:bCs/>
          <w:i/>
          <w:iCs/>
          <w:sz w:val="44"/>
          <w:szCs w:val="44"/>
          <w:highlight w:val="yellow"/>
        </w:rPr>
      </w:pPr>
    </w:p>
    <w:p w14:paraId="15326862" w14:textId="77777777" w:rsidR="000A3938" w:rsidRDefault="000A3938" w:rsidP="00AE4076">
      <w:pPr>
        <w:jc w:val="center"/>
        <w:rPr>
          <w:b/>
          <w:bCs/>
          <w:i/>
          <w:iCs/>
          <w:sz w:val="44"/>
          <w:szCs w:val="44"/>
          <w:highlight w:val="yellow"/>
        </w:rPr>
      </w:pPr>
    </w:p>
    <w:p w14:paraId="7AF60E91" w14:textId="77777777" w:rsidR="000A3938" w:rsidRDefault="000A3938" w:rsidP="00AE4076">
      <w:pPr>
        <w:jc w:val="center"/>
        <w:rPr>
          <w:b/>
          <w:bCs/>
          <w:i/>
          <w:iCs/>
          <w:sz w:val="44"/>
          <w:szCs w:val="44"/>
          <w:highlight w:val="yellow"/>
        </w:rPr>
      </w:pPr>
    </w:p>
    <w:p w14:paraId="45818761" w14:textId="77777777" w:rsidR="000A3938" w:rsidRDefault="000A3938" w:rsidP="00AE4076">
      <w:pPr>
        <w:jc w:val="center"/>
        <w:rPr>
          <w:b/>
          <w:bCs/>
          <w:i/>
          <w:iCs/>
          <w:sz w:val="44"/>
          <w:szCs w:val="44"/>
          <w:highlight w:val="yellow"/>
        </w:rPr>
      </w:pPr>
    </w:p>
    <w:p w14:paraId="71D35E45" w14:textId="77777777" w:rsidR="000A3938" w:rsidRDefault="000A3938" w:rsidP="00AE4076">
      <w:pPr>
        <w:jc w:val="center"/>
        <w:rPr>
          <w:b/>
          <w:bCs/>
          <w:i/>
          <w:iCs/>
          <w:sz w:val="44"/>
          <w:szCs w:val="44"/>
          <w:highlight w:val="yellow"/>
        </w:rPr>
      </w:pPr>
    </w:p>
    <w:p w14:paraId="75A2FF93" w14:textId="77777777" w:rsidR="000A3938" w:rsidRDefault="000A3938" w:rsidP="00AE4076">
      <w:pPr>
        <w:jc w:val="center"/>
        <w:rPr>
          <w:b/>
          <w:bCs/>
          <w:i/>
          <w:iCs/>
          <w:sz w:val="44"/>
          <w:szCs w:val="44"/>
          <w:highlight w:val="yellow"/>
        </w:rPr>
      </w:pPr>
    </w:p>
    <w:p w14:paraId="1B2B1067" w14:textId="77777777" w:rsidR="000A3938" w:rsidRDefault="000A3938" w:rsidP="00AE4076">
      <w:pPr>
        <w:jc w:val="center"/>
        <w:rPr>
          <w:b/>
          <w:bCs/>
          <w:i/>
          <w:iCs/>
          <w:sz w:val="44"/>
          <w:szCs w:val="44"/>
          <w:highlight w:val="yellow"/>
        </w:rPr>
      </w:pPr>
    </w:p>
    <w:p w14:paraId="35C776AD" w14:textId="77777777" w:rsidR="000A3938" w:rsidRDefault="000A3938" w:rsidP="00AE4076">
      <w:pPr>
        <w:jc w:val="center"/>
        <w:rPr>
          <w:b/>
          <w:bCs/>
          <w:i/>
          <w:iCs/>
          <w:sz w:val="44"/>
          <w:szCs w:val="44"/>
          <w:highlight w:val="yellow"/>
        </w:rPr>
      </w:pPr>
    </w:p>
    <w:p w14:paraId="3F3B2708" w14:textId="77777777" w:rsidR="000A3938" w:rsidRDefault="000A3938" w:rsidP="00AE4076">
      <w:pPr>
        <w:jc w:val="center"/>
        <w:rPr>
          <w:b/>
          <w:bCs/>
          <w:i/>
          <w:iCs/>
          <w:sz w:val="44"/>
          <w:szCs w:val="44"/>
          <w:highlight w:val="yellow"/>
        </w:rPr>
      </w:pPr>
    </w:p>
    <w:p w14:paraId="704280CE" w14:textId="77777777" w:rsidR="000A3938" w:rsidRDefault="000A3938" w:rsidP="00AE4076">
      <w:pPr>
        <w:jc w:val="center"/>
        <w:rPr>
          <w:b/>
          <w:bCs/>
          <w:i/>
          <w:iCs/>
          <w:sz w:val="44"/>
          <w:szCs w:val="44"/>
          <w:highlight w:val="yellow"/>
        </w:rPr>
      </w:pPr>
    </w:p>
    <w:p w14:paraId="37C0CBF9" w14:textId="77777777" w:rsidR="000A3938" w:rsidRDefault="000A3938" w:rsidP="00AE4076">
      <w:pPr>
        <w:jc w:val="center"/>
        <w:rPr>
          <w:b/>
          <w:bCs/>
          <w:i/>
          <w:iCs/>
          <w:sz w:val="44"/>
          <w:szCs w:val="44"/>
          <w:highlight w:val="yellow"/>
        </w:rPr>
      </w:pPr>
    </w:p>
    <w:p w14:paraId="7DC391B0" w14:textId="77777777" w:rsidR="000A3938" w:rsidRDefault="000A3938" w:rsidP="00AE4076">
      <w:pPr>
        <w:jc w:val="center"/>
        <w:rPr>
          <w:b/>
          <w:bCs/>
          <w:i/>
          <w:iCs/>
          <w:sz w:val="44"/>
          <w:szCs w:val="44"/>
          <w:highlight w:val="yellow"/>
        </w:rPr>
      </w:pPr>
    </w:p>
    <w:p w14:paraId="1CF85555" w14:textId="77777777" w:rsidR="000A3938" w:rsidRDefault="000A3938" w:rsidP="00AE4076">
      <w:pPr>
        <w:jc w:val="center"/>
        <w:rPr>
          <w:b/>
          <w:bCs/>
          <w:i/>
          <w:iCs/>
          <w:sz w:val="44"/>
          <w:szCs w:val="44"/>
          <w:highlight w:val="yellow"/>
        </w:rPr>
      </w:pPr>
    </w:p>
    <w:p w14:paraId="3C8E2C64" w14:textId="77777777" w:rsidR="000A3938" w:rsidRDefault="000A3938" w:rsidP="00AE4076">
      <w:pPr>
        <w:jc w:val="center"/>
        <w:rPr>
          <w:b/>
          <w:bCs/>
          <w:i/>
          <w:iCs/>
          <w:sz w:val="44"/>
          <w:szCs w:val="44"/>
          <w:highlight w:val="yellow"/>
        </w:rPr>
      </w:pPr>
    </w:p>
    <w:p w14:paraId="4EC39302" w14:textId="10647420" w:rsidR="00EA3FA1" w:rsidRDefault="00EA3FA1"/>
    <w:p w14:paraId="78C7AAF7" w14:textId="2A3D8045" w:rsidR="002F3518" w:rsidRDefault="002F3518"/>
    <w:p w14:paraId="146EACB6" w14:textId="74E48D31" w:rsidR="002F3518" w:rsidRDefault="002F3518"/>
    <w:p w14:paraId="7F099126" w14:textId="2D1264DA" w:rsidR="002F3518" w:rsidRDefault="002F3518"/>
    <w:p w14:paraId="35B3D763" w14:textId="4F5AC2C9" w:rsidR="002F3518" w:rsidRDefault="002F3518"/>
    <w:p w14:paraId="67EF8058" w14:textId="6A1B9C50" w:rsidR="002F3518" w:rsidRDefault="002F3518"/>
    <w:p w14:paraId="40489BEE" w14:textId="3C92BE65" w:rsidR="002F3518" w:rsidRDefault="002F3518"/>
    <w:p w14:paraId="649F06B9" w14:textId="43D1E5D6" w:rsidR="002F3518" w:rsidRDefault="002F3518"/>
    <w:p w14:paraId="666B1B88" w14:textId="77777777" w:rsidR="002F3518" w:rsidRDefault="002F3518"/>
    <w:sdt>
      <w:sdtPr>
        <w:rPr>
          <w:rFonts w:asciiTheme="minorHAnsi" w:eastAsiaTheme="minorHAnsi" w:hAnsiTheme="minorHAnsi" w:cstheme="minorBidi"/>
          <w:color w:val="auto"/>
          <w:sz w:val="22"/>
          <w:szCs w:val="22"/>
          <w:lang w:eastAsia="en-US"/>
        </w:rPr>
        <w:id w:val="-898974583"/>
        <w:docPartObj>
          <w:docPartGallery w:val="Table of Contents"/>
          <w:docPartUnique/>
        </w:docPartObj>
      </w:sdtPr>
      <w:sdtEndPr>
        <w:rPr>
          <w:b/>
          <w:bCs/>
        </w:rPr>
      </w:sdtEndPr>
      <w:sdtContent>
        <w:p w14:paraId="6A118493" w14:textId="264B76A8" w:rsidR="002F3518" w:rsidRDefault="00AB5E66">
          <w:pPr>
            <w:pStyle w:val="En-ttedetabledesmatires"/>
          </w:pPr>
          <w:r>
            <w:t xml:space="preserve">Sommaire </w:t>
          </w:r>
        </w:p>
        <w:p w14:paraId="6DFB13C9" w14:textId="77777777" w:rsidR="00AB5E66" w:rsidRPr="00AB5E66" w:rsidRDefault="00AB5E66" w:rsidP="00AB5E66">
          <w:pPr>
            <w:rPr>
              <w:lang w:eastAsia="fr-FR"/>
            </w:rPr>
          </w:pPr>
        </w:p>
        <w:p w14:paraId="17B4273D" w14:textId="237447E6" w:rsidR="00AB293B" w:rsidRDefault="002F3518">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105763099" w:history="1">
            <w:r w:rsidR="00AB293B" w:rsidRPr="00092BD3">
              <w:rPr>
                <w:rStyle w:val="Lienhypertexte"/>
                <w:noProof/>
              </w:rPr>
              <w:t>Préambule</w:t>
            </w:r>
            <w:r w:rsidR="00AB293B">
              <w:rPr>
                <w:noProof/>
                <w:webHidden/>
              </w:rPr>
              <w:tab/>
            </w:r>
            <w:r w:rsidR="00AB293B">
              <w:rPr>
                <w:noProof/>
                <w:webHidden/>
              </w:rPr>
              <w:fldChar w:fldCharType="begin"/>
            </w:r>
            <w:r w:rsidR="00AB293B">
              <w:rPr>
                <w:noProof/>
                <w:webHidden/>
              </w:rPr>
              <w:instrText xml:space="preserve"> PAGEREF _Toc105763099 \h </w:instrText>
            </w:r>
            <w:r w:rsidR="00AB293B">
              <w:rPr>
                <w:noProof/>
                <w:webHidden/>
              </w:rPr>
            </w:r>
            <w:r w:rsidR="00AB293B">
              <w:rPr>
                <w:noProof/>
                <w:webHidden/>
              </w:rPr>
              <w:fldChar w:fldCharType="separate"/>
            </w:r>
            <w:r w:rsidR="00305592">
              <w:rPr>
                <w:noProof/>
                <w:webHidden/>
              </w:rPr>
              <w:t>4</w:t>
            </w:r>
            <w:r w:rsidR="00AB293B">
              <w:rPr>
                <w:noProof/>
                <w:webHidden/>
              </w:rPr>
              <w:fldChar w:fldCharType="end"/>
            </w:r>
          </w:hyperlink>
        </w:p>
        <w:p w14:paraId="75520422" w14:textId="2606C306" w:rsidR="00AB293B" w:rsidRDefault="00000000">
          <w:pPr>
            <w:pStyle w:val="TM1"/>
            <w:tabs>
              <w:tab w:val="left" w:pos="440"/>
              <w:tab w:val="right" w:leader="dot" w:pos="9062"/>
            </w:tabs>
            <w:rPr>
              <w:rFonts w:eastAsiaTheme="minorEastAsia"/>
              <w:noProof/>
              <w:lang w:eastAsia="fr-FR"/>
            </w:rPr>
          </w:pPr>
          <w:hyperlink w:anchor="_Toc105763100" w:history="1">
            <w:r w:rsidR="00AB293B" w:rsidRPr="00092BD3">
              <w:rPr>
                <w:rStyle w:val="Lienhypertexte"/>
                <w:noProof/>
              </w:rPr>
              <w:t>I.</w:t>
            </w:r>
            <w:r w:rsidR="00AB293B">
              <w:rPr>
                <w:rFonts w:eastAsiaTheme="minorEastAsia"/>
                <w:noProof/>
                <w:lang w:eastAsia="fr-FR"/>
              </w:rPr>
              <w:tab/>
            </w:r>
            <w:r w:rsidR="00AB293B" w:rsidRPr="00092BD3">
              <w:rPr>
                <w:rStyle w:val="Lienhypertexte"/>
                <w:noProof/>
              </w:rPr>
              <w:t>Préparer son installation</w:t>
            </w:r>
            <w:r w:rsidR="00AB293B">
              <w:rPr>
                <w:noProof/>
                <w:webHidden/>
              </w:rPr>
              <w:tab/>
            </w:r>
            <w:r w:rsidR="00AB293B">
              <w:rPr>
                <w:noProof/>
                <w:webHidden/>
              </w:rPr>
              <w:fldChar w:fldCharType="begin"/>
            </w:r>
            <w:r w:rsidR="00AB293B">
              <w:rPr>
                <w:noProof/>
                <w:webHidden/>
              </w:rPr>
              <w:instrText xml:space="preserve"> PAGEREF _Toc105763100 \h </w:instrText>
            </w:r>
            <w:r w:rsidR="00AB293B">
              <w:rPr>
                <w:noProof/>
                <w:webHidden/>
              </w:rPr>
            </w:r>
            <w:r w:rsidR="00AB293B">
              <w:rPr>
                <w:noProof/>
                <w:webHidden/>
              </w:rPr>
              <w:fldChar w:fldCharType="separate"/>
            </w:r>
            <w:r w:rsidR="00305592">
              <w:rPr>
                <w:noProof/>
                <w:webHidden/>
              </w:rPr>
              <w:t>4</w:t>
            </w:r>
            <w:r w:rsidR="00AB293B">
              <w:rPr>
                <w:noProof/>
                <w:webHidden/>
              </w:rPr>
              <w:fldChar w:fldCharType="end"/>
            </w:r>
          </w:hyperlink>
        </w:p>
        <w:p w14:paraId="6675764C" w14:textId="4E8ABB3B" w:rsidR="00AB293B" w:rsidRDefault="00000000">
          <w:pPr>
            <w:pStyle w:val="TM2"/>
            <w:tabs>
              <w:tab w:val="left" w:pos="660"/>
              <w:tab w:val="right" w:leader="dot" w:pos="9062"/>
            </w:tabs>
            <w:rPr>
              <w:rFonts w:eastAsiaTheme="minorEastAsia"/>
              <w:noProof/>
              <w:lang w:eastAsia="fr-FR"/>
            </w:rPr>
          </w:pPr>
          <w:hyperlink w:anchor="_Toc105763101" w:history="1">
            <w:r w:rsidR="00AB293B" w:rsidRPr="00092BD3">
              <w:rPr>
                <w:rStyle w:val="Lienhypertexte"/>
                <w:noProof/>
              </w:rPr>
              <w:t>a.</w:t>
            </w:r>
            <w:r w:rsidR="00AB293B">
              <w:rPr>
                <w:rFonts w:eastAsiaTheme="minorEastAsia"/>
                <w:noProof/>
                <w:lang w:eastAsia="fr-FR"/>
              </w:rPr>
              <w:tab/>
            </w:r>
            <w:r w:rsidR="00AB293B" w:rsidRPr="00092BD3">
              <w:rPr>
                <w:rStyle w:val="Lienhypertexte"/>
                <w:noProof/>
              </w:rPr>
              <w:t>Faisabilité de votre installation</w:t>
            </w:r>
            <w:r w:rsidR="00AB293B">
              <w:rPr>
                <w:noProof/>
                <w:webHidden/>
              </w:rPr>
              <w:tab/>
            </w:r>
            <w:r w:rsidR="00AB293B">
              <w:rPr>
                <w:noProof/>
                <w:webHidden/>
              </w:rPr>
              <w:fldChar w:fldCharType="begin"/>
            </w:r>
            <w:r w:rsidR="00AB293B">
              <w:rPr>
                <w:noProof/>
                <w:webHidden/>
              </w:rPr>
              <w:instrText xml:space="preserve"> PAGEREF _Toc105763101 \h </w:instrText>
            </w:r>
            <w:r w:rsidR="00AB293B">
              <w:rPr>
                <w:noProof/>
                <w:webHidden/>
              </w:rPr>
            </w:r>
            <w:r w:rsidR="00AB293B">
              <w:rPr>
                <w:noProof/>
                <w:webHidden/>
              </w:rPr>
              <w:fldChar w:fldCharType="separate"/>
            </w:r>
            <w:r w:rsidR="00305592">
              <w:rPr>
                <w:noProof/>
                <w:webHidden/>
              </w:rPr>
              <w:t>4</w:t>
            </w:r>
            <w:r w:rsidR="00AB293B">
              <w:rPr>
                <w:noProof/>
                <w:webHidden/>
              </w:rPr>
              <w:fldChar w:fldCharType="end"/>
            </w:r>
          </w:hyperlink>
        </w:p>
        <w:p w14:paraId="43483BD1" w14:textId="47935F95" w:rsidR="00AB293B" w:rsidRDefault="00000000">
          <w:pPr>
            <w:pStyle w:val="TM2"/>
            <w:tabs>
              <w:tab w:val="left" w:pos="660"/>
              <w:tab w:val="right" w:leader="dot" w:pos="9062"/>
            </w:tabs>
            <w:rPr>
              <w:rFonts w:eastAsiaTheme="minorEastAsia"/>
              <w:noProof/>
              <w:lang w:eastAsia="fr-FR"/>
            </w:rPr>
          </w:pPr>
          <w:hyperlink w:anchor="_Toc105763102" w:history="1">
            <w:r w:rsidR="00AB293B" w:rsidRPr="00092BD3">
              <w:rPr>
                <w:rStyle w:val="Lienhypertexte"/>
                <w:noProof/>
              </w:rPr>
              <w:t>b.</w:t>
            </w:r>
            <w:r w:rsidR="00AB293B">
              <w:rPr>
                <w:rFonts w:eastAsiaTheme="minorEastAsia"/>
                <w:noProof/>
                <w:lang w:eastAsia="fr-FR"/>
              </w:rPr>
              <w:tab/>
            </w:r>
            <w:r w:rsidR="00AB293B" w:rsidRPr="00092BD3">
              <w:rPr>
                <w:rStyle w:val="Lienhypertexte"/>
                <w:noProof/>
              </w:rPr>
              <w:t>Rechercher un local</w:t>
            </w:r>
            <w:r w:rsidR="00AB293B">
              <w:rPr>
                <w:noProof/>
                <w:webHidden/>
              </w:rPr>
              <w:tab/>
            </w:r>
            <w:r w:rsidR="00AB293B">
              <w:rPr>
                <w:noProof/>
                <w:webHidden/>
              </w:rPr>
              <w:fldChar w:fldCharType="begin"/>
            </w:r>
            <w:r w:rsidR="00AB293B">
              <w:rPr>
                <w:noProof/>
                <w:webHidden/>
              </w:rPr>
              <w:instrText xml:space="preserve"> PAGEREF _Toc105763102 \h </w:instrText>
            </w:r>
            <w:r w:rsidR="00AB293B">
              <w:rPr>
                <w:noProof/>
                <w:webHidden/>
              </w:rPr>
            </w:r>
            <w:r w:rsidR="00AB293B">
              <w:rPr>
                <w:noProof/>
                <w:webHidden/>
              </w:rPr>
              <w:fldChar w:fldCharType="separate"/>
            </w:r>
            <w:r w:rsidR="00305592">
              <w:rPr>
                <w:noProof/>
                <w:webHidden/>
              </w:rPr>
              <w:t>4</w:t>
            </w:r>
            <w:r w:rsidR="00AB293B">
              <w:rPr>
                <w:noProof/>
                <w:webHidden/>
              </w:rPr>
              <w:fldChar w:fldCharType="end"/>
            </w:r>
          </w:hyperlink>
        </w:p>
        <w:p w14:paraId="452BA495" w14:textId="110FA54D" w:rsidR="00AB293B" w:rsidRDefault="00000000">
          <w:pPr>
            <w:pStyle w:val="TM2"/>
            <w:tabs>
              <w:tab w:val="left" w:pos="660"/>
              <w:tab w:val="right" w:leader="dot" w:pos="9062"/>
            </w:tabs>
            <w:rPr>
              <w:rFonts w:eastAsiaTheme="minorEastAsia"/>
              <w:noProof/>
              <w:lang w:eastAsia="fr-FR"/>
            </w:rPr>
          </w:pPr>
          <w:hyperlink w:anchor="_Toc105763103" w:history="1">
            <w:r w:rsidR="00AB293B" w:rsidRPr="00092BD3">
              <w:rPr>
                <w:rStyle w:val="Lienhypertexte"/>
                <w:noProof/>
              </w:rPr>
              <w:t>c.</w:t>
            </w:r>
            <w:r w:rsidR="00AB293B">
              <w:rPr>
                <w:rFonts w:eastAsiaTheme="minorEastAsia"/>
                <w:noProof/>
                <w:lang w:eastAsia="fr-FR"/>
              </w:rPr>
              <w:tab/>
            </w:r>
            <w:r w:rsidR="00AB293B" w:rsidRPr="00092BD3">
              <w:rPr>
                <w:rStyle w:val="Lienhypertexte"/>
                <w:noProof/>
              </w:rPr>
              <w:t>Trouver un financement</w:t>
            </w:r>
            <w:r w:rsidR="00AB293B">
              <w:rPr>
                <w:noProof/>
                <w:webHidden/>
              </w:rPr>
              <w:tab/>
            </w:r>
            <w:r w:rsidR="00AB293B">
              <w:rPr>
                <w:noProof/>
                <w:webHidden/>
              </w:rPr>
              <w:fldChar w:fldCharType="begin"/>
            </w:r>
            <w:r w:rsidR="00AB293B">
              <w:rPr>
                <w:noProof/>
                <w:webHidden/>
              </w:rPr>
              <w:instrText xml:space="preserve"> PAGEREF _Toc105763103 \h </w:instrText>
            </w:r>
            <w:r w:rsidR="00AB293B">
              <w:rPr>
                <w:noProof/>
                <w:webHidden/>
              </w:rPr>
            </w:r>
            <w:r w:rsidR="00AB293B">
              <w:rPr>
                <w:noProof/>
                <w:webHidden/>
              </w:rPr>
              <w:fldChar w:fldCharType="separate"/>
            </w:r>
            <w:r w:rsidR="00305592">
              <w:rPr>
                <w:noProof/>
                <w:webHidden/>
              </w:rPr>
              <w:t>4</w:t>
            </w:r>
            <w:r w:rsidR="00AB293B">
              <w:rPr>
                <w:noProof/>
                <w:webHidden/>
              </w:rPr>
              <w:fldChar w:fldCharType="end"/>
            </w:r>
          </w:hyperlink>
        </w:p>
        <w:p w14:paraId="3655B1EF" w14:textId="1CA01A96" w:rsidR="00AB293B" w:rsidRDefault="00000000">
          <w:pPr>
            <w:pStyle w:val="TM2"/>
            <w:tabs>
              <w:tab w:val="left" w:pos="660"/>
              <w:tab w:val="right" w:leader="dot" w:pos="9062"/>
            </w:tabs>
            <w:rPr>
              <w:rFonts w:eastAsiaTheme="minorEastAsia"/>
              <w:noProof/>
              <w:lang w:eastAsia="fr-FR"/>
            </w:rPr>
          </w:pPr>
          <w:hyperlink w:anchor="_Toc105763104" w:history="1">
            <w:r w:rsidR="00AB293B" w:rsidRPr="00092BD3">
              <w:rPr>
                <w:rStyle w:val="Lienhypertexte"/>
                <w:noProof/>
              </w:rPr>
              <w:t>d.</w:t>
            </w:r>
            <w:r w:rsidR="00AB293B">
              <w:rPr>
                <w:rFonts w:eastAsiaTheme="minorEastAsia"/>
                <w:noProof/>
                <w:lang w:eastAsia="fr-FR"/>
              </w:rPr>
              <w:tab/>
            </w:r>
            <w:r w:rsidR="00AB293B" w:rsidRPr="00092BD3">
              <w:rPr>
                <w:rStyle w:val="Lienhypertexte"/>
                <w:noProof/>
              </w:rPr>
              <w:t>Démarches administratives</w:t>
            </w:r>
            <w:r w:rsidR="00AB293B">
              <w:rPr>
                <w:noProof/>
                <w:webHidden/>
              </w:rPr>
              <w:tab/>
            </w:r>
            <w:r w:rsidR="00AB293B">
              <w:rPr>
                <w:noProof/>
                <w:webHidden/>
              </w:rPr>
              <w:fldChar w:fldCharType="begin"/>
            </w:r>
            <w:r w:rsidR="00AB293B">
              <w:rPr>
                <w:noProof/>
                <w:webHidden/>
              </w:rPr>
              <w:instrText xml:space="preserve"> PAGEREF _Toc105763104 \h </w:instrText>
            </w:r>
            <w:r w:rsidR="00AB293B">
              <w:rPr>
                <w:noProof/>
                <w:webHidden/>
              </w:rPr>
            </w:r>
            <w:r w:rsidR="00AB293B">
              <w:rPr>
                <w:noProof/>
                <w:webHidden/>
              </w:rPr>
              <w:fldChar w:fldCharType="separate"/>
            </w:r>
            <w:r w:rsidR="00305592">
              <w:rPr>
                <w:noProof/>
                <w:webHidden/>
              </w:rPr>
              <w:t>5</w:t>
            </w:r>
            <w:r w:rsidR="00AB293B">
              <w:rPr>
                <w:noProof/>
                <w:webHidden/>
              </w:rPr>
              <w:fldChar w:fldCharType="end"/>
            </w:r>
          </w:hyperlink>
        </w:p>
        <w:p w14:paraId="1097F472" w14:textId="42CCFBEC" w:rsidR="00AB293B" w:rsidRDefault="00000000">
          <w:pPr>
            <w:pStyle w:val="TM2"/>
            <w:tabs>
              <w:tab w:val="left" w:pos="660"/>
              <w:tab w:val="right" w:leader="dot" w:pos="9062"/>
            </w:tabs>
            <w:rPr>
              <w:rFonts w:eastAsiaTheme="minorEastAsia"/>
              <w:noProof/>
              <w:lang w:eastAsia="fr-FR"/>
            </w:rPr>
          </w:pPr>
          <w:hyperlink w:anchor="_Toc105763105" w:history="1">
            <w:r w:rsidR="00AB293B" w:rsidRPr="00092BD3">
              <w:rPr>
                <w:rStyle w:val="Lienhypertexte"/>
                <w:noProof/>
              </w:rPr>
              <w:t>e.</w:t>
            </w:r>
            <w:r w:rsidR="00AB293B">
              <w:rPr>
                <w:rFonts w:eastAsiaTheme="minorEastAsia"/>
                <w:noProof/>
                <w:lang w:eastAsia="fr-FR"/>
              </w:rPr>
              <w:tab/>
            </w:r>
            <w:r w:rsidR="00AB293B" w:rsidRPr="00092BD3">
              <w:rPr>
                <w:rStyle w:val="Lienhypertexte"/>
                <w:noProof/>
              </w:rPr>
              <w:t>Acheter son matériel médical</w:t>
            </w:r>
            <w:r w:rsidR="00AB293B">
              <w:rPr>
                <w:noProof/>
                <w:webHidden/>
              </w:rPr>
              <w:tab/>
            </w:r>
            <w:r w:rsidR="00AB293B">
              <w:rPr>
                <w:noProof/>
                <w:webHidden/>
              </w:rPr>
              <w:fldChar w:fldCharType="begin"/>
            </w:r>
            <w:r w:rsidR="00AB293B">
              <w:rPr>
                <w:noProof/>
                <w:webHidden/>
              </w:rPr>
              <w:instrText xml:space="preserve"> PAGEREF _Toc105763105 \h </w:instrText>
            </w:r>
            <w:r w:rsidR="00AB293B">
              <w:rPr>
                <w:noProof/>
                <w:webHidden/>
              </w:rPr>
            </w:r>
            <w:r w:rsidR="00AB293B">
              <w:rPr>
                <w:noProof/>
                <w:webHidden/>
              </w:rPr>
              <w:fldChar w:fldCharType="separate"/>
            </w:r>
            <w:r w:rsidR="00305592">
              <w:rPr>
                <w:noProof/>
                <w:webHidden/>
              </w:rPr>
              <w:t>5</w:t>
            </w:r>
            <w:r w:rsidR="00AB293B">
              <w:rPr>
                <w:noProof/>
                <w:webHidden/>
              </w:rPr>
              <w:fldChar w:fldCharType="end"/>
            </w:r>
          </w:hyperlink>
        </w:p>
        <w:p w14:paraId="30896BFE" w14:textId="2EE8FFE8" w:rsidR="00AB293B" w:rsidRDefault="00000000">
          <w:pPr>
            <w:pStyle w:val="TM2"/>
            <w:tabs>
              <w:tab w:val="left" w:pos="660"/>
              <w:tab w:val="right" w:leader="dot" w:pos="9062"/>
            </w:tabs>
            <w:rPr>
              <w:rFonts w:eastAsiaTheme="minorEastAsia"/>
              <w:noProof/>
              <w:lang w:eastAsia="fr-FR"/>
            </w:rPr>
          </w:pPr>
          <w:hyperlink w:anchor="_Toc105763106" w:history="1">
            <w:r w:rsidR="00AB293B" w:rsidRPr="00092BD3">
              <w:rPr>
                <w:rStyle w:val="Lienhypertexte"/>
                <w:noProof/>
              </w:rPr>
              <w:t>f.</w:t>
            </w:r>
            <w:r w:rsidR="00AB293B">
              <w:rPr>
                <w:rFonts w:eastAsiaTheme="minorEastAsia"/>
                <w:noProof/>
                <w:lang w:eastAsia="fr-FR"/>
              </w:rPr>
              <w:tab/>
            </w:r>
            <w:r w:rsidR="00AB293B" w:rsidRPr="00092BD3">
              <w:rPr>
                <w:rStyle w:val="Lienhypertexte"/>
                <w:noProof/>
              </w:rPr>
              <w:t>Les ressources humaines possibles au sein d’un cabinet</w:t>
            </w:r>
            <w:r w:rsidR="00AB293B">
              <w:rPr>
                <w:noProof/>
                <w:webHidden/>
              </w:rPr>
              <w:tab/>
            </w:r>
            <w:r w:rsidR="00AB293B">
              <w:rPr>
                <w:noProof/>
                <w:webHidden/>
              </w:rPr>
              <w:fldChar w:fldCharType="begin"/>
            </w:r>
            <w:r w:rsidR="00AB293B">
              <w:rPr>
                <w:noProof/>
                <w:webHidden/>
              </w:rPr>
              <w:instrText xml:space="preserve"> PAGEREF _Toc105763106 \h </w:instrText>
            </w:r>
            <w:r w:rsidR="00AB293B">
              <w:rPr>
                <w:noProof/>
                <w:webHidden/>
              </w:rPr>
            </w:r>
            <w:r w:rsidR="00AB293B">
              <w:rPr>
                <w:noProof/>
                <w:webHidden/>
              </w:rPr>
              <w:fldChar w:fldCharType="separate"/>
            </w:r>
            <w:r w:rsidR="00305592">
              <w:rPr>
                <w:noProof/>
                <w:webHidden/>
              </w:rPr>
              <w:t>6</w:t>
            </w:r>
            <w:r w:rsidR="00AB293B">
              <w:rPr>
                <w:noProof/>
                <w:webHidden/>
              </w:rPr>
              <w:fldChar w:fldCharType="end"/>
            </w:r>
          </w:hyperlink>
        </w:p>
        <w:p w14:paraId="2300BA0E" w14:textId="24CBED8B" w:rsidR="00AB293B" w:rsidRDefault="00000000">
          <w:pPr>
            <w:pStyle w:val="TM1"/>
            <w:tabs>
              <w:tab w:val="left" w:pos="440"/>
              <w:tab w:val="right" w:leader="dot" w:pos="9062"/>
            </w:tabs>
            <w:rPr>
              <w:rFonts w:eastAsiaTheme="minorEastAsia"/>
              <w:noProof/>
              <w:lang w:eastAsia="fr-FR"/>
            </w:rPr>
          </w:pPr>
          <w:hyperlink w:anchor="_Toc105763107" w:history="1">
            <w:r w:rsidR="00AB293B" w:rsidRPr="00092BD3">
              <w:rPr>
                <w:rStyle w:val="Lienhypertexte"/>
                <w:noProof/>
              </w:rPr>
              <w:t>II.</w:t>
            </w:r>
            <w:r w:rsidR="00AB293B">
              <w:rPr>
                <w:rFonts w:eastAsiaTheme="minorEastAsia"/>
                <w:noProof/>
                <w:lang w:eastAsia="fr-FR"/>
              </w:rPr>
              <w:tab/>
            </w:r>
            <w:r w:rsidR="00AB293B" w:rsidRPr="00092BD3">
              <w:rPr>
                <w:rStyle w:val="Lienhypertexte"/>
                <w:noProof/>
              </w:rPr>
              <w:t>Les contrats d’exercice</w:t>
            </w:r>
            <w:r w:rsidR="00AB293B">
              <w:rPr>
                <w:noProof/>
                <w:webHidden/>
              </w:rPr>
              <w:tab/>
            </w:r>
            <w:r w:rsidR="00AB293B">
              <w:rPr>
                <w:noProof/>
                <w:webHidden/>
              </w:rPr>
              <w:fldChar w:fldCharType="begin"/>
            </w:r>
            <w:r w:rsidR="00AB293B">
              <w:rPr>
                <w:noProof/>
                <w:webHidden/>
              </w:rPr>
              <w:instrText xml:space="preserve"> PAGEREF _Toc105763107 \h </w:instrText>
            </w:r>
            <w:r w:rsidR="00AB293B">
              <w:rPr>
                <w:noProof/>
                <w:webHidden/>
              </w:rPr>
            </w:r>
            <w:r w:rsidR="00AB293B">
              <w:rPr>
                <w:noProof/>
                <w:webHidden/>
              </w:rPr>
              <w:fldChar w:fldCharType="separate"/>
            </w:r>
            <w:r w:rsidR="00305592">
              <w:rPr>
                <w:noProof/>
                <w:webHidden/>
              </w:rPr>
              <w:t>7</w:t>
            </w:r>
            <w:r w:rsidR="00AB293B">
              <w:rPr>
                <w:noProof/>
                <w:webHidden/>
              </w:rPr>
              <w:fldChar w:fldCharType="end"/>
            </w:r>
          </w:hyperlink>
        </w:p>
        <w:p w14:paraId="6DEE6933" w14:textId="36FBB10F" w:rsidR="00AB293B" w:rsidRDefault="00000000">
          <w:pPr>
            <w:pStyle w:val="TM1"/>
            <w:tabs>
              <w:tab w:val="left" w:pos="660"/>
              <w:tab w:val="right" w:leader="dot" w:pos="9062"/>
            </w:tabs>
            <w:rPr>
              <w:rFonts w:eastAsiaTheme="minorEastAsia"/>
              <w:noProof/>
              <w:lang w:eastAsia="fr-FR"/>
            </w:rPr>
          </w:pPr>
          <w:hyperlink w:anchor="_Toc105763108" w:history="1">
            <w:r w:rsidR="00AB293B" w:rsidRPr="00092BD3">
              <w:rPr>
                <w:rStyle w:val="Lienhypertexte"/>
                <w:noProof/>
              </w:rPr>
              <w:t>III.</w:t>
            </w:r>
            <w:r w:rsidR="00AB293B">
              <w:rPr>
                <w:rFonts w:eastAsiaTheme="minorEastAsia"/>
                <w:noProof/>
                <w:lang w:eastAsia="fr-FR"/>
              </w:rPr>
              <w:tab/>
            </w:r>
            <w:r w:rsidR="00AB293B" w:rsidRPr="00092BD3">
              <w:rPr>
                <w:rStyle w:val="Lienhypertexte"/>
                <w:noProof/>
              </w:rPr>
              <w:t>L’exercice en zones sous denses</w:t>
            </w:r>
            <w:r w:rsidR="00AB293B">
              <w:rPr>
                <w:noProof/>
                <w:webHidden/>
              </w:rPr>
              <w:tab/>
            </w:r>
            <w:r w:rsidR="00AB293B">
              <w:rPr>
                <w:noProof/>
                <w:webHidden/>
              </w:rPr>
              <w:fldChar w:fldCharType="begin"/>
            </w:r>
            <w:r w:rsidR="00AB293B">
              <w:rPr>
                <w:noProof/>
                <w:webHidden/>
              </w:rPr>
              <w:instrText xml:space="preserve"> PAGEREF _Toc105763108 \h </w:instrText>
            </w:r>
            <w:r w:rsidR="00AB293B">
              <w:rPr>
                <w:noProof/>
                <w:webHidden/>
              </w:rPr>
            </w:r>
            <w:r w:rsidR="00AB293B">
              <w:rPr>
                <w:noProof/>
                <w:webHidden/>
              </w:rPr>
              <w:fldChar w:fldCharType="separate"/>
            </w:r>
            <w:r w:rsidR="00305592">
              <w:rPr>
                <w:noProof/>
                <w:webHidden/>
              </w:rPr>
              <w:t>6</w:t>
            </w:r>
            <w:r w:rsidR="00AB293B">
              <w:rPr>
                <w:noProof/>
                <w:webHidden/>
              </w:rPr>
              <w:fldChar w:fldCharType="end"/>
            </w:r>
          </w:hyperlink>
        </w:p>
        <w:p w14:paraId="6E46B99E" w14:textId="387B433B" w:rsidR="00AB293B" w:rsidRDefault="00000000">
          <w:pPr>
            <w:pStyle w:val="TM2"/>
            <w:tabs>
              <w:tab w:val="left" w:pos="660"/>
              <w:tab w:val="right" w:leader="dot" w:pos="9062"/>
            </w:tabs>
            <w:rPr>
              <w:rFonts w:eastAsiaTheme="minorEastAsia"/>
              <w:noProof/>
              <w:lang w:eastAsia="fr-FR"/>
            </w:rPr>
          </w:pPr>
          <w:hyperlink w:anchor="_Toc105763109" w:history="1">
            <w:r w:rsidR="00AB293B" w:rsidRPr="00092BD3">
              <w:rPr>
                <w:rStyle w:val="Lienhypertexte"/>
                <w:noProof/>
              </w:rPr>
              <w:t>a.</w:t>
            </w:r>
            <w:r w:rsidR="00AB293B">
              <w:rPr>
                <w:rFonts w:eastAsiaTheme="minorEastAsia"/>
                <w:noProof/>
                <w:lang w:eastAsia="fr-FR"/>
              </w:rPr>
              <w:tab/>
            </w:r>
            <w:r w:rsidR="00AB293B" w:rsidRPr="00092BD3">
              <w:rPr>
                <w:rStyle w:val="Lienhypertexte"/>
                <w:noProof/>
              </w:rPr>
              <w:t>Préambule</w:t>
            </w:r>
            <w:r w:rsidR="00AB293B">
              <w:rPr>
                <w:noProof/>
                <w:webHidden/>
              </w:rPr>
              <w:tab/>
            </w:r>
            <w:r w:rsidR="00AB293B">
              <w:rPr>
                <w:noProof/>
                <w:webHidden/>
              </w:rPr>
              <w:fldChar w:fldCharType="begin"/>
            </w:r>
            <w:r w:rsidR="00AB293B">
              <w:rPr>
                <w:noProof/>
                <w:webHidden/>
              </w:rPr>
              <w:instrText xml:space="preserve"> PAGEREF _Toc105763109 \h </w:instrText>
            </w:r>
            <w:r w:rsidR="00AB293B">
              <w:rPr>
                <w:noProof/>
                <w:webHidden/>
              </w:rPr>
            </w:r>
            <w:r w:rsidR="00AB293B">
              <w:rPr>
                <w:noProof/>
                <w:webHidden/>
              </w:rPr>
              <w:fldChar w:fldCharType="separate"/>
            </w:r>
            <w:r w:rsidR="00305592">
              <w:rPr>
                <w:noProof/>
                <w:webHidden/>
              </w:rPr>
              <w:t>6</w:t>
            </w:r>
            <w:r w:rsidR="00AB293B">
              <w:rPr>
                <w:noProof/>
                <w:webHidden/>
              </w:rPr>
              <w:fldChar w:fldCharType="end"/>
            </w:r>
          </w:hyperlink>
        </w:p>
        <w:p w14:paraId="2A4BD86A" w14:textId="7DB4572C" w:rsidR="00AB293B" w:rsidRDefault="00000000">
          <w:pPr>
            <w:pStyle w:val="TM2"/>
            <w:tabs>
              <w:tab w:val="left" w:pos="660"/>
              <w:tab w:val="right" w:leader="dot" w:pos="9062"/>
            </w:tabs>
            <w:rPr>
              <w:rFonts w:eastAsiaTheme="minorEastAsia"/>
              <w:noProof/>
              <w:lang w:eastAsia="fr-FR"/>
            </w:rPr>
          </w:pPr>
          <w:hyperlink w:anchor="_Toc105763110" w:history="1">
            <w:r w:rsidR="00AB293B" w:rsidRPr="00092BD3">
              <w:rPr>
                <w:rStyle w:val="Lienhypertexte"/>
                <w:noProof/>
              </w:rPr>
              <w:t>b.</w:t>
            </w:r>
            <w:r w:rsidR="00AB293B">
              <w:rPr>
                <w:rFonts w:eastAsiaTheme="minorEastAsia"/>
                <w:noProof/>
                <w:lang w:eastAsia="fr-FR"/>
              </w:rPr>
              <w:tab/>
            </w:r>
            <w:r w:rsidR="00AB293B" w:rsidRPr="00092BD3">
              <w:rPr>
                <w:rStyle w:val="Lienhypertexte"/>
                <w:noProof/>
              </w:rPr>
              <w:t>Tableaux récapitulatifs des aides possibles</w:t>
            </w:r>
            <w:r w:rsidR="00AB293B">
              <w:rPr>
                <w:noProof/>
                <w:webHidden/>
              </w:rPr>
              <w:tab/>
            </w:r>
            <w:r w:rsidR="00AB293B">
              <w:rPr>
                <w:noProof/>
                <w:webHidden/>
              </w:rPr>
              <w:fldChar w:fldCharType="begin"/>
            </w:r>
            <w:r w:rsidR="00AB293B">
              <w:rPr>
                <w:noProof/>
                <w:webHidden/>
              </w:rPr>
              <w:instrText xml:space="preserve"> PAGEREF _Toc105763110 \h </w:instrText>
            </w:r>
            <w:r w:rsidR="00AB293B">
              <w:rPr>
                <w:noProof/>
                <w:webHidden/>
              </w:rPr>
            </w:r>
            <w:r w:rsidR="00AB293B">
              <w:rPr>
                <w:noProof/>
                <w:webHidden/>
              </w:rPr>
              <w:fldChar w:fldCharType="separate"/>
            </w:r>
            <w:r w:rsidR="00305592">
              <w:rPr>
                <w:noProof/>
                <w:webHidden/>
              </w:rPr>
              <w:t>7</w:t>
            </w:r>
            <w:r w:rsidR="00AB293B">
              <w:rPr>
                <w:noProof/>
                <w:webHidden/>
              </w:rPr>
              <w:fldChar w:fldCharType="end"/>
            </w:r>
          </w:hyperlink>
        </w:p>
        <w:p w14:paraId="3ABA1148" w14:textId="17792280" w:rsidR="00AB293B" w:rsidRDefault="00000000">
          <w:pPr>
            <w:pStyle w:val="TM2"/>
            <w:tabs>
              <w:tab w:val="left" w:pos="660"/>
              <w:tab w:val="right" w:leader="dot" w:pos="9062"/>
            </w:tabs>
            <w:rPr>
              <w:rFonts w:eastAsiaTheme="minorEastAsia"/>
              <w:noProof/>
              <w:lang w:eastAsia="fr-FR"/>
            </w:rPr>
          </w:pPr>
          <w:hyperlink w:anchor="_Toc105763111" w:history="1">
            <w:r w:rsidR="00AB293B" w:rsidRPr="00092BD3">
              <w:rPr>
                <w:rStyle w:val="Lienhypertexte"/>
                <w:noProof/>
              </w:rPr>
              <w:t>c.</w:t>
            </w:r>
            <w:r w:rsidR="00AB293B">
              <w:rPr>
                <w:rFonts w:eastAsiaTheme="minorEastAsia"/>
                <w:noProof/>
                <w:lang w:eastAsia="fr-FR"/>
              </w:rPr>
              <w:tab/>
            </w:r>
            <w:r w:rsidR="00AB293B" w:rsidRPr="00092BD3">
              <w:rPr>
                <w:rStyle w:val="Lienhypertexte"/>
                <w:noProof/>
              </w:rPr>
              <w:t>Les conditions d’obtentions des aides</w:t>
            </w:r>
            <w:r w:rsidR="00AB293B">
              <w:rPr>
                <w:noProof/>
                <w:webHidden/>
              </w:rPr>
              <w:tab/>
            </w:r>
            <w:r w:rsidR="00AB293B">
              <w:rPr>
                <w:noProof/>
                <w:webHidden/>
              </w:rPr>
              <w:fldChar w:fldCharType="begin"/>
            </w:r>
            <w:r w:rsidR="00AB293B">
              <w:rPr>
                <w:noProof/>
                <w:webHidden/>
              </w:rPr>
              <w:instrText xml:space="preserve"> PAGEREF _Toc105763111 \h </w:instrText>
            </w:r>
            <w:r w:rsidR="00AB293B">
              <w:rPr>
                <w:noProof/>
                <w:webHidden/>
              </w:rPr>
            </w:r>
            <w:r w:rsidR="00AB293B">
              <w:rPr>
                <w:noProof/>
                <w:webHidden/>
              </w:rPr>
              <w:fldChar w:fldCharType="separate"/>
            </w:r>
            <w:r w:rsidR="00305592">
              <w:rPr>
                <w:noProof/>
                <w:webHidden/>
              </w:rPr>
              <w:t>8</w:t>
            </w:r>
            <w:r w:rsidR="00AB293B">
              <w:rPr>
                <w:noProof/>
                <w:webHidden/>
              </w:rPr>
              <w:fldChar w:fldCharType="end"/>
            </w:r>
          </w:hyperlink>
        </w:p>
        <w:p w14:paraId="0F35C888" w14:textId="6D7C3F4E" w:rsidR="00AB293B" w:rsidRDefault="00000000">
          <w:pPr>
            <w:pStyle w:val="TM2"/>
            <w:tabs>
              <w:tab w:val="left" w:pos="660"/>
              <w:tab w:val="right" w:leader="dot" w:pos="9062"/>
            </w:tabs>
            <w:rPr>
              <w:rFonts w:eastAsiaTheme="minorEastAsia"/>
              <w:noProof/>
              <w:lang w:eastAsia="fr-FR"/>
            </w:rPr>
          </w:pPr>
          <w:hyperlink w:anchor="_Toc105763112" w:history="1">
            <w:r w:rsidR="00AB293B" w:rsidRPr="00092BD3">
              <w:rPr>
                <w:rStyle w:val="Lienhypertexte"/>
                <w:rFonts w:ascii="Calibri Light" w:hAnsi="Calibri Light" w:cs="Calibri Light"/>
                <w:bCs/>
                <w:noProof/>
              </w:rPr>
              <w:t>-</w:t>
            </w:r>
            <w:r w:rsidR="00AB293B">
              <w:rPr>
                <w:rFonts w:eastAsiaTheme="minorEastAsia"/>
                <w:noProof/>
                <w:lang w:eastAsia="fr-FR"/>
              </w:rPr>
              <w:tab/>
            </w:r>
            <w:r w:rsidR="00AB293B" w:rsidRPr="00092BD3">
              <w:rPr>
                <w:rStyle w:val="Lienhypertexte"/>
                <w:rFonts w:cstheme="majorHAnsi"/>
                <w:b/>
                <w:bCs/>
                <w:noProof/>
              </w:rPr>
              <w:t>Les aides possibles ARS/CPAM</w:t>
            </w:r>
            <w:r w:rsidR="00AB293B">
              <w:rPr>
                <w:noProof/>
                <w:webHidden/>
              </w:rPr>
              <w:tab/>
            </w:r>
            <w:r w:rsidR="00AB293B">
              <w:rPr>
                <w:noProof/>
                <w:webHidden/>
              </w:rPr>
              <w:fldChar w:fldCharType="begin"/>
            </w:r>
            <w:r w:rsidR="00AB293B">
              <w:rPr>
                <w:noProof/>
                <w:webHidden/>
              </w:rPr>
              <w:instrText xml:space="preserve"> PAGEREF _Toc105763112 \h </w:instrText>
            </w:r>
            <w:r w:rsidR="00AB293B">
              <w:rPr>
                <w:noProof/>
                <w:webHidden/>
              </w:rPr>
            </w:r>
            <w:r w:rsidR="00AB293B">
              <w:rPr>
                <w:noProof/>
                <w:webHidden/>
              </w:rPr>
              <w:fldChar w:fldCharType="separate"/>
            </w:r>
            <w:r w:rsidR="00305592">
              <w:rPr>
                <w:noProof/>
                <w:webHidden/>
              </w:rPr>
              <w:t>8</w:t>
            </w:r>
            <w:r w:rsidR="00AB293B">
              <w:rPr>
                <w:noProof/>
                <w:webHidden/>
              </w:rPr>
              <w:fldChar w:fldCharType="end"/>
            </w:r>
          </w:hyperlink>
        </w:p>
        <w:p w14:paraId="1D5AC6ED" w14:textId="4EB74D66" w:rsidR="00AB293B" w:rsidRDefault="00000000">
          <w:pPr>
            <w:pStyle w:val="TM2"/>
            <w:tabs>
              <w:tab w:val="left" w:pos="660"/>
              <w:tab w:val="right" w:leader="dot" w:pos="9062"/>
            </w:tabs>
            <w:rPr>
              <w:rFonts w:eastAsiaTheme="minorEastAsia"/>
              <w:noProof/>
              <w:lang w:eastAsia="fr-FR"/>
            </w:rPr>
          </w:pPr>
          <w:hyperlink w:anchor="_Toc105763113" w:history="1">
            <w:r w:rsidR="00AB293B" w:rsidRPr="00092BD3">
              <w:rPr>
                <w:rStyle w:val="Lienhypertexte"/>
                <w:rFonts w:ascii="Calibri Light" w:hAnsi="Calibri Light" w:cs="Calibri Light"/>
                <w:bCs/>
                <w:noProof/>
              </w:rPr>
              <w:t>-</w:t>
            </w:r>
            <w:r w:rsidR="00AB293B">
              <w:rPr>
                <w:rFonts w:eastAsiaTheme="minorEastAsia"/>
                <w:noProof/>
                <w:lang w:eastAsia="fr-FR"/>
              </w:rPr>
              <w:tab/>
            </w:r>
            <w:r w:rsidR="00AB293B" w:rsidRPr="00092BD3">
              <w:rPr>
                <w:rStyle w:val="Lienhypertexte"/>
                <w:b/>
                <w:bCs/>
                <w:noProof/>
              </w:rPr>
              <w:t>Les aides fiscales et sociales</w:t>
            </w:r>
            <w:r w:rsidR="00AB293B">
              <w:rPr>
                <w:noProof/>
                <w:webHidden/>
              </w:rPr>
              <w:tab/>
            </w:r>
            <w:r w:rsidR="00AB293B">
              <w:rPr>
                <w:noProof/>
                <w:webHidden/>
              </w:rPr>
              <w:fldChar w:fldCharType="begin"/>
            </w:r>
            <w:r w:rsidR="00AB293B">
              <w:rPr>
                <w:noProof/>
                <w:webHidden/>
              </w:rPr>
              <w:instrText xml:space="preserve"> PAGEREF _Toc105763113 \h </w:instrText>
            </w:r>
            <w:r w:rsidR="00AB293B">
              <w:rPr>
                <w:noProof/>
                <w:webHidden/>
              </w:rPr>
            </w:r>
            <w:r w:rsidR="00AB293B">
              <w:rPr>
                <w:noProof/>
                <w:webHidden/>
              </w:rPr>
              <w:fldChar w:fldCharType="separate"/>
            </w:r>
            <w:r w:rsidR="00305592">
              <w:rPr>
                <w:noProof/>
                <w:webHidden/>
              </w:rPr>
              <w:t>11</w:t>
            </w:r>
            <w:r w:rsidR="00AB293B">
              <w:rPr>
                <w:noProof/>
                <w:webHidden/>
              </w:rPr>
              <w:fldChar w:fldCharType="end"/>
            </w:r>
          </w:hyperlink>
        </w:p>
        <w:p w14:paraId="3E8E2A72" w14:textId="38E6F2F5" w:rsidR="00AB293B" w:rsidRDefault="00000000">
          <w:pPr>
            <w:pStyle w:val="TM1"/>
            <w:tabs>
              <w:tab w:val="right" w:leader="dot" w:pos="9062"/>
            </w:tabs>
            <w:rPr>
              <w:rFonts w:eastAsiaTheme="minorEastAsia"/>
              <w:noProof/>
              <w:lang w:eastAsia="fr-FR"/>
            </w:rPr>
          </w:pPr>
          <w:hyperlink w:anchor="_Toc105763114" w:history="1">
            <w:r w:rsidR="00AB293B" w:rsidRPr="00092BD3">
              <w:rPr>
                <w:rStyle w:val="Lienhypertexte"/>
                <w:noProof/>
              </w:rPr>
              <w:t>Annexe 1 : Tableau ZIP/ZAC</w:t>
            </w:r>
            <w:r w:rsidR="00AB293B">
              <w:rPr>
                <w:noProof/>
                <w:webHidden/>
              </w:rPr>
              <w:tab/>
            </w:r>
            <w:r w:rsidR="00AB293B">
              <w:rPr>
                <w:noProof/>
                <w:webHidden/>
              </w:rPr>
              <w:fldChar w:fldCharType="begin"/>
            </w:r>
            <w:r w:rsidR="00AB293B">
              <w:rPr>
                <w:noProof/>
                <w:webHidden/>
              </w:rPr>
              <w:instrText xml:space="preserve"> PAGEREF _Toc105763114 \h </w:instrText>
            </w:r>
            <w:r w:rsidR="00AB293B">
              <w:rPr>
                <w:noProof/>
                <w:webHidden/>
              </w:rPr>
            </w:r>
            <w:r w:rsidR="00AB293B">
              <w:rPr>
                <w:noProof/>
                <w:webHidden/>
              </w:rPr>
              <w:fldChar w:fldCharType="separate"/>
            </w:r>
            <w:r w:rsidR="00305592">
              <w:rPr>
                <w:noProof/>
                <w:webHidden/>
              </w:rPr>
              <w:t>14</w:t>
            </w:r>
            <w:r w:rsidR="00AB293B">
              <w:rPr>
                <w:noProof/>
                <w:webHidden/>
              </w:rPr>
              <w:fldChar w:fldCharType="end"/>
            </w:r>
          </w:hyperlink>
        </w:p>
        <w:p w14:paraId="6EFF21AA" w14:textId="0F9B8F8A" w:rsidR="00AB293B" w:rsidRDefault="00000000">
          <w:pPr>
            <w:pStyle w:val="TM1"/>
            <w:tabs>
              <w:tab w:val="right" w:leader="dot" w:pos="9062"/>
            </w:tabs>
            <w:rPr>
              <w:rFonts w:eastAsiaTheme="minorEastAsia"/>
              <w:noProof/>
              <w:lang w:eastAsia="fr-FR"/>
            </w:rPr>
          </w:pPr>
          <w:hyperlink w:anchor="_Toc105763115" w:history="1">
            <w:r w:rsidR="00AB293B" w:rsidRPr="00092BD3">
              <w:rPr>
                <w:rStyle w:val="Lienhypertexte"/>
                <w:noProof/>
              </w:rPr>
              <w:t>Annexe 2 : Récapitulatif des démarches administratives</w:t>
            </w:r>
            <w:r w:rsidR="00AB293B">
              <w:rPr>
                <w:noProof/>
                <w:webHidden/>
              </w:rPr>
              <w:tab/>
            </w:r>
            <w:r w:rsidR="00AB293B">
              <w:rPr>
                <w:noProof/>
                <w:webHidden/>
              </w:rPr>
              <w:fldChar w:fldCharType="begin"/>
            </w:r>
            <w:r w:rsidR="00AB293B">
              <w:rPr>
                <w:noProof/>
                <w:webHidden/>
              </w:rPr>
              <w:instrText xml:space="preserve"> PAGEREF _Toc105763115 \h </w:instrText>
            </w:r>
            <w:r w:rsidR="00AB293B">
              <w:rPr>
                <w:noProof/>
                <w:webHidden/>
              </w:rPr>
            </w:r>
            <w:r w:rsidR="00AB293B">
              <w:rPr>
                <w:noProof/>
                <w:webHidden/>
              </w:rPr>
              <w:fldChar w:fldCharType="separate"/>
            </w:r>
            <w:r w:rsidR="00305592">
              <w:rPr>
                <w:noProof/>
                <w:webHidden/>
              </w:rPr>
              <w:t>15</w:t>
            </w:r>
            <w:r w:rsidR="00AB293B">
              <w:rPr>
                <w:noProof/>
                <w:webHidden/>
              </w:rPr>
              <w:fldChar w:fldCharType="end"/>
            </w:r>
          </w:hyperlink>
        </w:p>
        <w:p w14:paraId="4CBB772F" w14:textId="339D6AA6" w:rsidR="00AB293B" w:rsidRDefault="00000000">
          <w:pPr>
            <w:pStyle w:val="TM1"/>
            <w:tabs>
              <w:tab w:val="right" w:leader="dot" w:pos="9062"/>
            </w:tabs>
            <w:rPr>
              <w:rFonts w:eastAsiaTheme="minorEastAsia"/>
              <w:noProof/>
              <w:lang w:eastAsia="fr-FR"/>
            </w:rPr>
          </w:pPr>
          <w:hyperlink w:anchor="_Toc105763116" w:history="1">
            <w:r w:rsidR="00AB293B" w:rsidRPr="00092BD3">
              <w:rPr>
                <w:rStyle w:val="Lienhypertexte"/>
                <w:noProof/>
              </w:rPr>
              <w:t>Annexe 3 : Check-List du matériel à acheter</w:t>
            </w:r>
            <w:r w:rsidR="00AB293B">
              <w:rPr>
                <w:noProof/>
                <w:webHidden/>
              </w:rPr>
              <w:tab/>
            </w:r>
            <w:r w:rsidR="00AB293B">
              <w:rPr>
                <w:noProof/>
                <w:webHidden/>
              </w:rPr>
              <w:fldChar w:fldCharType="begin"/>
            </w:r>
            <w:r w:rsidR="00AB293B">
              <w:rPr>
                <w:noProof/>
                <w:webHidden/>
              </w:rPr>
              <w:instrText xml:space="preserve"> PAGEREF _Toc105763116 \h </w:instrText>
            </w:r>
            <w:r w:rsidR="00AB293B">
              <w:rPr>
                <w:noProof/>
                <w:webHidden/>
              </w:rPr>
            </w:r>
            <w:r w:rsidR="00AB293B">
              <w:rPr>
                <w:noProof/>
                <w:webHidden/>
              </w:rPr>
              <w:fldChar w:fldCharType="separate"/>
            </w:r>
            <w:r w:rsidR="00305592">
              <w:rPr>
                <w:noProof/>
                <w:webHidden/>
              </w:rPr>
              <w:t>16</w:t>
            </w:r>
            <w:r w:rsidR="00AB293B">
              <w:rPr>
                <w:noProof/>
                <w:webHidden/>
              </w:rPr>
              <w:fldChar w:fldCharType="end"/>
            </w:r>
          </w:hyperlink>
        </w:p>
        <w:p w14:paraId="4ED82CCD" w14:textId="646592D0" w:rsidR="00AB293B" w:rsidRDefault="00000000">
          <w:pPr>
            <w:pStyle w:val="TM1"/>
            <w:tabs>
              <w:tab w:val="right" w:leader="dot" w:pos="9062"/>
            </w:tabs>
            <w:rPr>
              <w:rFonts w:eastAsiaTheme="minorEastAsia"/>
              <w:noProof/>
              <w:lang w:eastAsia="fr-FR"/>
            </w:rPr>
          </w:pPr>
          <w:hyperlink w:anchor="_Toc105763117" w:history="1">
            <w:r w:rsidR="00AB293B" w:rsidRPr="00092BD3">
              <w:rPr>
                <w:rStyle w:val="Lienhypertexte"/>
                <w:noProof/>
              </w:rPr>
              <w:t>Annexe 4 : Schéma Assistants médicaux</w:t>
            </w:r>
            <w:r w:rsidR="00AB293B">
              <w:rPr>
                <w:noProof/>
                <w:webHidden/>
              </w:rPr>
              <w:tab/>
            </w:r>
            <w:r w:rsidR="00AB293B">
              <w:rPr>
                <w:noProof/>
                <w:webHidden/>
              </w:rPr>
              <w:fldChar w:fldCharType="begin"/>
            </w:r>
            <w:r w:rsidR="00AB293B">
              <w:rPr>
                <w:noProof/>
                <w:webHidden/>
              </w:rPr>
              <w:instrText xml:space="preserve"> PAGEREF _Toc105763117 \h </w:instrText>
            </w:r>
            <w:r w:rsidR="00AB293B">
              <w:rPr>
                <w:noProof/>
                <w:webHidden/>
              </w:rPr>
            </w:r>
            <w:r w:rsidR="00AB293B">
              <w:rPr>
                <w:noProof/>
                <w:webHidden/>
              </w:rPr>
              <w:fldChar w:fldCharType="separate"/>
            </w:r>
            <w:r w:rsidR="00305592">
              <w:rPr>
                <w:noProof/>
                <w:webHidden/>
              </w:rPr>
              <w:t>18</w:t>
            </w:r>
            <w:r w:rsidR="00AB293B">
              <w:rPr>
                <w:noProof/>
                <w:webHidden/>
              </w:rPr>
              <w:fldChar w:fldCharType="end"/>
            </w:r>
          </w:hyperlink>
        </w:p>
        <w:p w14:paraId="3D17EC05" w14:textId="563B8F6F" w:rsidR="002F3518" w:rsidRDefault="002F3518">
          <w:r>
            <w:rPr>
              <w:b/>
              <w:bCs/>
            </w:rPr>
            <w:fldChar w:fldCharType="end"/>
          </w:r>
        </w:p>
      </w:sdtContent>
    </w:sdt>
    <w:p w14:paraId="49DC6E45" w14:textId="287F3644" w:rsidR="00EA3FA1" w:rsidRDefault="00EA3FA1"/>
    <w:p w14:paraId="3351A971" w14:textId="5EDE2C9D" w:rsidR="00EA3FA1" w:rsidRDefault="00EA3FA1"/>
    <w:p w14:paraId="0C6277B4" w14:textId="3896E0C0" w:rsidR="00EA3FA1" w:rsidRDefault="00EA3FA1"/>
    <w:p w14:paraId="0F38ED9C" w14:textId="16003492" w:rsidR="00EA3FA1" w:rsidRDefault="00EA3FA1"/>
    <w:p w14:paraId="20ED6FAD" w14:textId="4FE200E3" w:rsidR="00EA3FA1" w:rsidRDefault="00EA3FA1"/>
    <w:p w14:paraId="2C48D16B" w14:textId="0096BE42" w:rsidR="00EA3FA1" w:rsidRDefault="00EA3FA1"/>
    <w:p w14:paraId="320D88EC" w14:textId="4C4AA040" w:rsidR="00EA3FA1" w:rsidRDefault="00EA3FA1"/>
    <w:p w14:paraId="65F28669" w14:textId="241B537F" w:rsidR="00EA3FA1" w:rsidRDefault="00EA3FA1"/>
    <w:p w14:paraId="475EF173" w14:textId="2061991A" w:rsidR="00EA3FA1" w:rsidRDefault="00EA3FA1"/>
    <w:p w14:paraId="5B3B497E" w14:textId="0C7F58D1" w:rsidR="00EA3FA1" w:rsidRDefault="00EA3FA1"/>
    <w:p w14:paraId="0C7F0EF0" w14:textId="016CCBD5" w:rsidR="00EA3FA1" w:rsidRDefault="00EA3FA1"/>
    <w:p w14:paraId="45D45829" w14:textId="7E46F60F" w:rsidR="00EA3FA1" w:rsidRDefault="00EA3FA1"/>
    <w:p w14:paraId="035A889A" w14:textId="433725D5" w:rsidR="00EA3FA1" w:rsidRDefault="00EA3FA1"/>
    <w:p w14:paraId="35B32476" w14:textId="348A92AB" w:rsidR="00EA3FA1" w:rsidRDefault="00EA3FA1"/>
    <w:p w14:paraId="43296EC1" w14:textId="278ACAA4" w:rsidR="00EA3FA1" w:rsidRDefault="00EA3FA1"/>
    <w:p w14:paraId="128CB7F8" w14:textId="3B7A5606" w:rsidR="00EA3FA1" w:rsidRDefault="00EA3FA1"/>
    <w:p w14:paraId="5F42EF1B" w14:textId="25DBD13A" w:rsidR="00EA3FA1" w:rsidRDefault="00EA3FA1"/>
    <w:p w14:paraId="3B385EDC" w14:textId="7C9BE10E" w:rsidR="00EA3FA1" w:rsidRDefault="00EA3FA1"/>
    <w:p w14:paraId="0315CCB4" w14:textId="765AB72E" w:rsidR="00EA3FA1" w:rsidRDefault="00EA3FA1"/>
    <w:p w14:paraId="11325CD9" w14:textId="5420A20F" w:rsidR="00EA3FA1" w:rsidRDefault="00EA3FA1"/>
    <w:p w14:paraId="27FA1602" w14:textId="77777777" w:rsidR="00EA3FA1" w:rsidRPr="00107DA8" w:rsidRDefault="00EA3FA1" w:rsidP="00EA3FA1">
      <w:pPr>
        <w:jc w:val="both"/>
        <w:rPr>
          <w:rFonts w:ascii="Book Antiqua" w:hAnsi="Book Antiqua"/>
          <w:b/>
          <w:bCs/>
          <w:i/>
          <w:iCs/>
          <w:sz w:val="24"/>
          <w:szCs w:val="24"/>
        </w:rPr>
      </w:pPr>
      <w:r w:rsidRPr="00107DA8">
        <w:rPr>
          <w:rFonts w:ascii="Book Antiqua" w:hAnsi="Book Antiqua"/>
          <w:b/>
          <w:bCs/>
          <w:i/>
          <w:iCs/>
          <w:sz w:val="24"/>
          <w:szCs w:val="24"/>
        </w:rPr>
        <w:t>La CPTS Dracénie-Provence-Verdon</w:t>
      </w:r>
      <w:r>
        <w:rPr>
          <w:rFonts w:ascii="Book Antiqua" w:hAnsi="Book Antiqua"/>
          <w:b/>
          <w:bCs/>
          <w:i/>
          <w:iCs/>
          <w:sz w:val="24"/>
          <w:szCs w:val="24"/>
        </w:rPr>
        <w:t>, un allié dans vos démarches.</w:t>
      </w:r>
    </w:p>
    <w:p w14:paraId="402B1714" w14:textId="77777777" w:rsidR="00EA3FA1" w:rsidRPr="00FA1CBE" w:rsidRDefault="00EA3FA1" w:rsidP="00EA3FA1">
      <w:pPr>
        <w:jc w:val="both"/>
        <w:rPr>
          <w:sz w:val="24"/>
          <w:szCs w:val="24"/>
        </w:rPr>
      </w:pPr>
    </w:p>
    <w:p w14:paraId="502137A0" w14:textId="77777777" w:rsidR="00EA3FA1" w:rsidRPr="00FA1CBE" w:rsidRDefault="00EA3FA1" w:rsidP="00EA3FA1">
      <w:pPr>
        <w:jc w:val="both"/>
        <w:rPr>
          <w:sz w:val="24"/>
          <w:szCs w:val="24"/>
        </w:rPr>
      </w:pPr>
    </w:p>
    <w:p w14:paraId="255FDB67" w14:textId="77777777" w:rsidR="00EA3FA1" w:rsidRPr="00FA1CBE" w:rsidRDefault="00EA3FA1" w:rsidP="00EA3FA1">
      <w:pPr>
        <w:jc w:val="both"/>
        <w:rPr>
          <w:sz w:val="24"/>
          <w:szCs w:val="24"/>
        </w:rPr>
      </w:pPr>
      <w:r w:rsidRPr="00FA1CBE">
        <w:rPr>
          <w:sz w:val="24"/>
          <w:szCs w:val="24"/>
        </w:rPr>
        <w:t>Une installation, ce n’est pas toujours évident. Entre les demandes administratives, les choix d’exercice et son projet personnel, certains professionnels hésitent.</w:t>
      </w:r>
    </w:p>
    <w:p w14:paraId="6970D5EF" w14:textId="77777777" w:rsidR="00EA3FA1" w:rsidRPr="00FA1CBE" w:rsidRDefault="00EA3FA1" w:rsidP="00EA3FA1">
      <w:pPr>
        <w:jc w:val="both"/>
        <w:rPr>
          <w:sz w:val="24"/>
          <w:szCs w:val="24"/>
        </w:rPr>
      </w:pPr>
    </w:p>
    <w:p w14:paraId="28CC11A9" w14:textId="77777777" w:rsidR="00EA3FA1" w:rsidRPr="00FA1CBE" w:rsidRDefault="00EA3FA1" w:rsidP="00EA3FA1">
      <w:pPr>
        <w:jc w:val="both"/>
        <w:rPr>
          <w:sz w:val="24"/>
          <w:szCs w:val="24"/>
        </w:rPr>
      </w:pPr>
      <w:r w:rsidRPr="00FA1CBE">
        <w:rPr>
          <w:sz w:val="24"/>
          <w:szCs w:val="24"/>
        </w:rPr>
        <w:t>La CPTS a fait le choix de vous accompagner et de vous apporter une aide, tout au long de votre parcours professionnel.</w:t>
      </w:r>
    </w:p>
    <w:p w14:paraId="37CE4016" w14:textId="77777777" w:rsidR="00EA3FA1" w:rsidRPr="00FA1CBE" w:rsidRDefault="00EA3FA1" w:rsidP="00EA3FA1">
      <w:pPr>
        <w:jc w:val="both"/>
        <w:rPr>
          <w:sz w:val="24"/>
          <w:szCs w:val="24"/>
        </w:rPr>
      </w:pPr>
      <w:r w:rsidRPr="00FA1CBE">
        <w:rPr>
          <w:sz w:val="24"/>
          <w:szCs w:val="24"/>
        </w:rPr>
        <w:t>L’équipe de la CPTS a élaboré ce document support en appui de votre accompagnement personnel.</w:t>
      </w:r>
    </w:p>
    <w:p w14:paraId="7E7D4E9A" w14:textId="77777777" w:rsidR="00EA3FA1" w:rsidRPr="00FA1CBE" w:rsidRDefault="00EA3FA1" w:rsidP="00EA3FA1">
      <w:pPr>
        <w:jc w:val="both"/>
        <w:rPr>
          <w:sz w:val="24"/>
          <w:szCs w:val="24"/>
        </w:rPr>
      </w:pPr>
    </w:p>
    <w:p w14:paraId="283D5625" w14:textId="77777777" w:rsidR="00EA3FA1" w:rsidRPr="00FA1CBE" w:rsidRDefault="00EA3FA1" w:rsidP="00EA3FA1">
      <w:pPr>
        <w:jc w:val="both"/>
        <w:rPr>
          <w:sz w:val="24"/>
          <w:szCs w:val="24"/>
        </w:rPr>
      </w:pPr>
      <w:r w:rsidRPr="00FA1CBE">
        <w:rPr>
          <w:sz w:val="24"/>
          <w:szCs w:val="24"/>
        </w:rPr>
        <w:t>La coordinatrice est à votre écoute, afin de répondre à vos questions, vous orienter et vous conseiller.</w:t>
      </w:r>
    </w:p>
    <w:p w14:paraId="541E8801" w14:textId="64A6F7C8" w:rsidR="00EA3FA1" w:rsidRPr="00FA1CBE" w:rsidRDefault="00EA3FA1" w:rsidP="00EA3FA1">
      <w:pPr>
        <w:jc w:val="both"/>
        <w:rPr>
          <w:sz w:val="24"/>
          <w:szCs w:val="24"/>
        </w:rPr>
      </w:pPr>
      <w:r w:rsidRPr="00FA1CBE">
        <w:rPr>
          <w:sz w:val="24"/>
          <w:szCs w:val="24"/>
        </w:rPr>
        <w:t xml:space="preserve">Cette communauté de professionnels libéraux </w:t>
      </w:r>
      <w:r w:rsidR="00CC1449" w:rsidRPr="00FA1CBE">
        <w:rPr>
          <w:sz w:val="24"/>
          <w:szCs w:val="24"/>
        </w:rPr>
        <w:t>à</w:t>
      </w:r>
      <w:r w:rsidRPr="00FA1CBE">
        <w:rPr>
          <w:sz w:val="24"/>
          <w:szCs w:val="24"/>
        </w:rPr>
        <w:t xml:space="preserve"> l’expertise du territoire et joue un rôle important dans le maillage de tous les acteurs sanitaires, sociaux et médico-sociaux.</w:t>
      </w:r>
    </w:p>
    <w:p w14:paraId="325481E7" w14:textId="77777777" w:rsidR="00EA3FA1" w:rsidRPr="00FA1CBE" w:rsidRDefault="00EA3FA1" w:rsidP="00EA3FA1">
      <w:pPr>
        <w:rPr>
          <w:sz w:val="24"/>
          <w:szCs w:val="24"/>
        </w:rPr>
      </w:pPr>
    </w:p>
    <w:p w14:paraId="6F085833" w14:textId="77777777" w:rsidR="00EA3FA1" w:rsidRPr="00FA1CBE" w:rsidRDefault="00EA3FA1" w:rsidP="00EA3FA1">
      <w:pPr>
        <w:rPr>
          <w:sz w:val="24"/>
          <w:szCs w:val="24"/>
        </w:rPr>
      </w:pPr>
    </w:p>
    <w:p w14:paraId="2E2CA233" w14:textId="77777777" w:rsidR="00EA3FA1" w:rsidRPr="00FA1CBE" w:rsidRDefault="00EA3FA1" w:rsidP="00EA3FA1">
      <w:pPr>
        <w:jc w:val="center"/>
        <w:rPr>
          <w:sz w:val="24"/>
          <w:szCs w:val="24"/>
        </w:rPr>
      </w:pPr>
      <w:r w:rsidRPr="00FA1CBE">
        <w:rPr>
          <w:sz w:val="24"/>
          <w:szCs w:val="24"/>
        </w:rPr>
        <w:t>N’hésitez pas à nous contacter via l’adresse suivante :</w:t>
      </w:r>
    </w:p>
    <w:p w14:paraId="01575A2B" w14:textId="77777777" w:rsidR="00EA3FA1" w:rsidRPr="00FA1CBE" w:rsidRDefault="00000000" w:rsidP="00EA3FA1">
      <w:pPr>
        <w:jc w:val="center"/>
        <w:rPr>
          <w:sz w:val="24"/>
          <w:szCs w:val="24"/>
        </w:rPr>
      </w:pPr>
      <w:hyperlink r:id="rId9" w:history="1">
        <w:r w:rsidR="00EA3FA1" w:rsidRPr="00FA1CBE">
          <w:rPr>
            <w:rStyle w:val="Lienhypertexte"/>
            <w:sz w:val="24"/>
            <w:szCs w:val="24"/>
          </w:rPr>
          <w:t>assos@cptsdracenie.fr</w:t>
        </w:r>
      </w:hyperlink>
    </w:p>
    <w:p w14:paraId="0F2ADCB8" w14:textId="77777777" w:rsidR="00EA3FA1" w:rsidRDefault="00EA3FA1" w:rsidP="00EA3FA1">
      <w:pPr>
        <w:rPr>
          <w:sz w:val="24"/>
          <w:szCs w:val="24"/>
        </w:rPr>
      </w:pPr>
    </w:p>
    <w:p w14:paraId="7A62420D" w14:textId="77777777" w:rsidR="00EA3FA1" w:rsidRDefault="00EA3FA1" w:rsidP="00EA3FA1">
      <w:pPr>
        <w:rPr>
          <w:sz w:val="24"/>
          <w:szCs w:val="24"/>
        </w:rPr>
      </w:pPr>
    </w:p>
    <w:p w14:paraId="268CF5CE" w14:textId="77777777" w:rsidR="00EA3FA1" w:rsidRDefault="00EA3FA1" w:rsidP="00EA3FA1">
      <w:pPr>
        <w:rPr>
          <w:sz w:val="24"/>
          <w:szCs w:val="24"/>
        </w:rPr>
      </w:pPr>
    </w:p>
    <w:p w14:paraId="08BEB27C" w14:textId="77777777" w:rsidR="00EA3FA1" w:rsidRPr="00FA1CBE" w:rsidRDefault="00EA3FA1" w:rsidP="00EA3FA1">
      <w:pPr>
        <w:tabs>
          <w:tab w:val="left" w:pos="4526"/>
        </w:tabs>
        <w:rPr>
          <w:sz w:val="24"/>
          <w:szCs w:val="24"/>
        </w:rPr>
      </w:pPr>
      <w:r>
        <w:rPr>
          <w:sz w:val="24"/>
          <w:szCs w:val="24"/>
        </w:rPr>
        <w:tab/>
      </w:r>
    </w:p>
    <w:p w14:paraId="16D1FFF0" w14:textId="77777777" w:rsidR="00EA3FA1" w:rsidRPr="00FA1CBE" w:rsidRDefault="00EA3FA1" w:rsidP="00EA3FA1">
      <w:pPr>
        <w:rPr>
          <w:sz w:val="24"/>
          <w:szCs w:val="24"/>
        </w:rPr>
      </w:pPr>
    </w:p>
    <w:p w14:paraId="11545935" w14:textId="77777777" w:rsidR="00EA3FA1" w:rsidRPr="00FA1CBE" w:rsidRDefault="00EA3FA1" w:rsidP="00EA3FA1">
      <w:pPr>
        <w:jc w:val="right"/>
        <w:rPr>
          <w:b/>
          <w:bCs/>
          <w:i/>
          <w:iCs/>
          <w:sz w:val="24"/>
          <w:szCs w:val="24"/>
        </w:rPr>
      </w:pPr>
      <w:r w:rsidRPr="00FA1CBE">
        <w:rPr>
          <w:b/>
          <w:bCs/>
          <w:i/>
          <w:iCs/>
          <w:sz w:val="24"/>
          <w:szCs w:val="24"/>
        </w:rPr>
        <w:t>Toute l’équipe vous souhaite une bonne installation !</w:t>
      </w:r>
    </w:p>
    <w:p w14:paraId="6BEEF083" w14:textId="77777777" w:rsidR="00EA3FA1" w:rsidRDefault="00EA3FA1" w:rsidP="00EA3FA1"/>
    <w:p w14:paraId="488DBC83" w14:textId="1151A97D" w:rsidR="00EA3FA1" w:rsidRDefault="00EA3FA1" w:rsidP="00EA3FA1"/>
    <w:p w14:paraId="0085CF3A" w14:textId="08AA2625" w:rsidR="00EA3FA1" w:rsidRDefault="00EA3FA1" w:rsidP="00EA3FA1"/>
    <w:p w14:paraId="286B8B2F" w14:textId="04DFE2F3" w:rsidR="00EA3FA1" w:rsidRDefault="00E62C82" w:rsidP="00EA3FA1">
      <w:r>
        <w:rPr>
          <w:noProof/>
        </w:rPr>
        <w:drawing>
          <wp:anchor distT="0" distB="0" distL="114300" distR="114300" simplePos="0" relativeHeight="251659264" behindDoc="1" locked="0" layoutInCell="1" allowOverlap="1" wp14:anchorId="156E0E09" wp14:editId="04CE2854">
            <wp:simplePos x="0" y="0"/>
            <wp:positionH relativeFrom="column">
              <wp:posOffset>-145415</wp:posOffset>
            </wp:positionH>
            <wp:positionV relativeFrom="paragraph">
              <wp:posOffset>182245</wp:posOffset>
            </wp:positionV>
            <wp:extent cx="1840675" cy="1500150"/>
            <wp:effectExtent l="0" t="0" r="7620" b="5080"/>
            <wp:wrapNone/>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0675" cy="15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C75CDF" w14:textId="38C99165" w:rsidR="00EA3FA1" w:rsidRDefault="00EA3FA1" w:rsidP="00EA3FA1"/>
    <w:p w14:paraId="3B42B157" w14:textId="77777777" w:rsidR="00EA3FA1" w:rsidRDefault="00EA3FA1" w:rsidP="00EA3FA1"/>
    <w:p w14:paraId="089A1BFE" w14:textId="77777777" w:rsidR="00EA3FA1" w:rsidRDefault="00EA3FA1" w:rsidP="00EA3FA1"/>
    <w:p w14:paraId="1B309A65" w14:textId="77777777" w:rsidR="00EA3FA1" w:rsidRDefault="00EA3FA1" w:rsidP="00EA3FA1"/>
    <w:p w14:paraId="389DB679" w14:textId="77777777" w:rsidR="00EA3FA1" w:rsidRDefault="00EA3FA1" w:rsidP="00EA3FA1"/>
    <w:p w14:paraId="56E7E072" w14:textId="77777777" w:rsidR="00E62C82" w:rsidRDefault="00E62C82" w:rsidP="00F14BFB">
      <w:pPr>
        <w:pStyle w:val="Titre1"/>
      </w:pPr>
      <w:bookmarkStart w:id="0" w:name="_Toc105763099"/>
    </w:p>
    <w:p w14:paraId="1379B931" w14:textId="77777777" w:rsidR="00E62C82" w:rsidRDefault="00E62C82" w:rsidP="00E62C82"/>
    <w:p w14:paraId="1E110876" w14:textId="77777777" w:rsidR="00E62C82" w:rsidRDefault="00E62C82" w:rsidP="00E62C82"/>
    <w:p w14:paraId="2171FB8D" w14:textId="77777777" w:rsidR="00E62C82" w:rsidRPr="00E62C82" w:rsidRDefault="00E62C82" w:rsidP="00E62C82"/>
    <w:p w14:paraId="02F60041" w14:textId="31564D7F" w:rsidR="00EA3FA1" w:rsidRPr="00F14BFB" w:rsidRDefault="00C63C00" w:rsidP="00F14BFB">
      <w:pPr>
        <w:pStyle w:val="Titre1"/>
      </w:pPr>
      <w:r w:rsidRPr="00F14BFB">
        <w:lastRenderedPageBreak/>
        <w:t>Préambule</w:t>
      </w:r>
      <w:bookmarkEnd w:id="0"/>
    </w:p>
    <w:p w14:paraId="4F0AEDDE" w14:textId="77777777" w:rsidR="00C63C00" w:rsidRDefault="00C63C00"/>
    <w:p w14:paraId="49656B1D" w14:textId="2DF51AA4" w:rsidR="00C63C00" w:rsidRDefault="00525614" w:rsidP="002B70E7">
      <w:pPr>
        <w:jc w:val="both"/>
      </w:pPr>
      <w:r>
        <w:t>A partir du 15 mai 2022, le décret n°</w:t>
      </w:r>
      <w:r w:rsidR="008A432D" w:rsidRPr="002B70E7">
        <w:rPr>
          <w:u w:val="single"/>
        </w:rPr>
        <w:t>2022-725</w:t>
      </w:r>
      <w:r w:rsidR="008A432D">
        <w:t xml:space="preserve"> du 28 avril 2022 est entré en vigueur et entraîne trois conséquences majeures :</w:t>
      </w:r>
    </w:p>
    <w:p w14:paraId="735EF65F" w14:textId="19A34C3F" w:rsidR="008A432D" w:rsidRDefault="008A432D" w:rsidP="002B70E7">
      <w:pPr>
        <w:pStyle w:val="Paragraphedeliste"/>
        <w:numPr>
          <w:ilvl w:val="0"/>
          <w:numId w:val="8"/>
        </w:numPr>
        <w:jc w:val="both"/>
      </w:pPr>
      <w:r>
        <w:t>La séparation automatique du patrimoine p</w:t>
      </w:r>
      <w:r w:rsidR="00300C2C">
        <w:t xml:space="preserve">ersonnel et professionnel de toutes les entreprises individuelles. En cas de dettes, les créanciers ne pourront plus toucher à vos biens personnels, </w:t>
      </w:r>
      <w:r w:rsidR="00300C2C" w:rsidRPr="00F14BFB">
        <w:rPr>
          <w:b/>
          <w:bCs/>
        </w:rPr>
        <w:t>mais uniquement à vos biens professionnels</w:t>
      </w:r>
      <w:r w:rsidR="00300C2C">
        <w:t xml:space="preserve"> (utilitaire, locaux, matériels).</w:t>
      </w:r>
    </w:p>
    <w:p w14:paraId="1F57C6E4" w14:textId="7C108711" w:rsidR="00300C2C" w:rsidRDefault="00300C2C" w:rsidP="002B70E7">
      <w:pPr>
        <w:pStyle w:val="Paragraphedeliste"/>
        <w:numPr>
          <w:ilvl w:val="0"/>
          <w:numId w:val="8"/>
        </w:numPr>
        <w:jc w:val="both"/>
      </w:pPr>
      <w:r>
        <w:t>La suppression du statut EIRL qui n’a dont plus de raison d’être. Il cède ainsi sa place à un statut unique d’entreprise individuelle (EI).</w:t>
      </w:r>
    </w:p>
    <w:p w14:paraId="4959370E" w14:textId="3F4C0987" w:rsidR="00EA3FA1" w:rsidRDefault="00300C2C" w:rsidP="00EA3FA1">
      <w:pPr>
        <w:pStyle w:val="Paragraphedeliste"/>
        <w:numPr>
          <w:ilvl w:val="0"/>
          <w:numId w:val="8"/>
        </w:numPr>
        <w:jc w:val="both"/>
      </w:pPr>
      <w:r w:rsidRPr="00F14BFB">
        <w:rPr>
          <w:b/>
          <w:bCs/>
        </w:rPr>
        <w:t>Obligation d’indiquer la mention « EI »</w:t>
      </w:r>
      <w:r w:rsidR="002B70E7" w:rsidRPr="00F14BFB">
        <w:rPr>
          <w:b/>
          <w:bCs/>
        </w:rPr>
        <w:t xml:space="preserve"> à côté de votre nom</w:t>
      </w:r>
      <w:r w:rsidR="002B70E7">
        <w:t xml:space="preserve"> sur l’ensemble de vos documents administratifs (ceci afin de bien distinguer les actes de la « vie professionnelle ».</w:t>
      </w:r>
    </w:p>
    <w:p w14:paraId="1881997D" w14:textId="1DB5CB32" w:rsidR="00EA3FA1" w:rsidRDefault="00EA3FA1" w:rsidP="00EA3FA1">
      <w:pPr>
        <w:pStyle w:val="Titre1"/>
        <w:numPr>
          <w:ilvl w:val="0"/>
          <w:numId w:val="1"/>
        </w:numPr>
      </w:pPr>
      <w:bookmarkStart w:id="1" w:name="_Toc105763100"/>
      <w:r>
        <w:t>Préparer son installation</w:t>
      </w:r>
      <w:bookmarkEnd w:id="1"/>
      <w:r>
        <w:t xml:space="preserve"> </w:t>
      </w:r>
    </w:p>
    <w:p w14:paraId="62410338" w14:textId="7325752D" w:rsidR="00EA3FA1" w:rsidRDefault="00EA3FA1" w:rsidP="00EA3FA1"/>
    <w:p w14:paraId="7F0D2685" w14:textId="2943AA6E" w:rsidR="00EA3FA1" w:rsidRDefault="00EA3FA1" w:rsidP="00EA3FA1">
      <w:pPr>
        <w:pStyle w:val="Titre2"/>
        <w:numPr>
          <w:ilvl w:val="0"/>
          <w:numId w:val="2"/>
        </w:numPr>
      </w:pPr>
      <w:bookmarkStart w:id="2" w:name="_Toc105763101"/>
      <w:r>
        <w:t>Faisabilité de votre installation</w:t>
      </w:r>
      <w:bookmarkEnd w:id="2"/>
      <w:r>
        <w:t xml:space="preserve"> </w:t>
      </w:r>
    </w:p>
    <w:p w14:paraId="23EE0E83" w14:textId="7EAF752D" w:rsidR="00EA3FA1" w:rsidRDefault="00EA3FA1" w:rsidP="00EA3FA1"/>
    <w:p w14:paraId="7F88A852" w14:textId="77777777" w:rsidR="00EA3FA1" w:rsidRDefault="00EA3FA1" w:rsidP="00EA3FA1">
      <w:pPr>
        <w:tabs>
          <w:tab w:val="left" w:pos="993"/>
        </w:tabs>
        <w:jc w:val="both"/>
        <w:rPr>
          <w:rFonts w:asciiTheme="majorHAnsi" w:hAnsiTheme="majorHAnsi" w:cstheme="majorHAnsi"/>
        </w:rPr>
      </w:pPr>
      <w:r>
        <w:rPr>
          <w:rFonts w:asciiTheme="majorHAnsi" w:hAnsiTheme="majorHAnsi" w:cstheme="majorHAnsi"/>
        </w:rPr>
        <w:t xml:space="preserve">Avant d’envisager toute installation, il est essentiel d’étudier la faisabilité de votre projet et d’établir une étude de marché. </w:t>
      </w:r>
    </w:p>
    <w:p w14:paraId="38AE60FA" w14:textId="77777777" w:rsidR="00EA3FA1" w:rsidRPr="004C135C" w:rsidRDefault="00EA3FA1" w:rsidP="00EA3FA1">
      <w:pPr>
        <w:tabs>
          <w:tab w:val="left" w:pos="993"/>
        </w:tabs>
        <w:jc w:val="both"/>
        <w:rPr>
          <w:rFonts w:asciiTheme="majorHAnsi" w:hAnsiTheme="majorHAnsi" w:cstheme="majorHAnsi"/>
          <w:b/>
          <w:bCs/>
        </w:rPr>
      </w:pPr>
      <w:r>
        <w:rPr>
          <w:rFonts w:asciiTheme="majorHAnsi" w:hAnsiTheme="majorHAnsi" w:cstheme="majorHAnsi"/>
        </w:rPr>
        <w:t xml:space="preserve">Dans quel lieu souhaitez-vous vous installer ? Quels sont vos besoins ? Des cabinets médicaux y sont-ils déjà installés ? </w:t>
      </w:r>
      <w:r w:rsidRPr="004C135C">
        <w:rPr>
          <w:rFonts w:asciiTheme="majorHAnsi" w:hAnsiTheme="majorHAnsi" w:cstheme="majorHAnsi"/>
          <w:b/>
          <w:bCs/>
        </w:rPr>
        <w:t xml:space="preserve">Et/ou souhaitez-vous exercer seul, en cabinet de groupe ou en exercice coordonné ?    </w:t>
      </w:r>
    </w:p>
    <w:p w14:paraId="14CB3528" w14:textId="77777777" w:rsidR="00EA3FA1" w:rsidRDefault="00EA3FA1" w:rsidP="00EA3FA1">
      <w:pPr>
        <w:tabs>
          <w:tab w:val="left" w:pos="993"/>
        </w:tabs>
        <w:jc w:val="both"/>
        <w:rPr>
          <w:rFonts w:asciiTheme="majorHAnsi" w:hAnsiTheme="majorHAnsi" w:cstheme="majorHAnsi"/>
        </w:rPr>
      </w:pPr>
      <w:r>
        <w:rPr>
          <w:rFonts w:asciiTheme="majorHAnsi" w:hAnsiTheme="majorHAnsi" w:cstheme="majorHAnsi"/>
        </w:rPr>
        <w:t>Lorsque vous aurez pu répondre à ces questions, vous serez alors décidé(e) à concrétiser votre projet.</w:t>
      </w:r>
    </w:p>
    <w:p w14:paraId="52C30D4E" w14:textId="77777777" w:rsidR="00EA3FA1" w:rsidRDefault="00EA3FA1" w:rsidP="00EA3FA1">
      <w:pPr>
        <w:tabs>
          <w:tab w:val="left" w:pos="993"/>
        </w:tabs>
        <w:jc w:val="both"/>
        <w:rPr>
          <w:rFonts w:asciiTheme="majorHAnsi" w:hAnsiTheme="majorHAnsi" w:cstheme="majorHAnsi"/>
        </w:rPr>
      </w:pPr>
      <w:r>
        <w:rPr>
          <w:rFonts w:asciiTheme="majorHAnsi" w:hAnsiTheme="majorHAnsi" w:cstheme="majorHAnsi"/>
        </w:rPr>
        <w:t xml:space="preserve">Il serait donc utile de rencontrer les collectivités locales afin d’évaluer leurs éventuelles propositions. </w:t>
      </w:r>
    </w:p>
    <w:p w14:paraId="1FE25802" w14:textId="77777777" w:rsidR="00EA3FA1" w:rsidRPr="00151452" w:rsidRDefault="00EA3FA1" w:rsidP="00EA3FA1">
      <w:pPr>
        <w:tabs>
          <w:tab w:val="left" w:pos="993"/>
        </w:tabs>
        <w:jc w:val="both"/>
        <w:rPr>
          <w:rFonts w:asciiTheme="majorHAnsi" w:hAnsiTheme="majorHAnsi" w:cstheme="majorHAnsi"/>
          <w:b/>
          <w:bCs/>
        </w:rPr>
      </w:pPr>
      <w:r w:rsidRPr="004C135C">
        <w:rPr>
          <w:rFonts w:asciiTheme="majorHAnsi" w:hAnsiTheme="majorHAnsi" w:cstheme="majorHAnsi"/>
          <w:b/>
          <w:bCs/>
        </w:rPr>
        <w:t xml:space="preserve">Aussi, la CPTS tient à jour un diagnostic de l’offre sanitaire sur le territoire, celui-ci peut être d’une grande aide pour vous aider dans votre prise de décision. </w:t>
      </w:r>
    </w:p>
    <w:p w14:paraId="2C2F4B64" w14:textId="2A61453C" w:rsidR="00EA3FA1" w:rsidRDefault="00EA3FA1" w:rsidP="00EA3FA1"/>
    <w:p w14:paraId="70A9E4BD" w14:textId="0D94980D" w:rsidR="00EA3FA1" w:rsidRDefault="00EA3FA1" w:rsidP="00EA3FA1">
      <w:pPr>
        <w:pStyle w:val="Titre2"/>
        <w:numPr>
          <w:ilvl w:val="0"/>
          <w:numId w:val="2"/>
        </w:numPr>
      </w:pPr>
      <w:bookmarkStart w:id="3" w:name="_Toc105763102"/>
      <w:r>
        <w:t>Rechercher un local</w:t>
      </w:r>
      <w:bookmarkEnd w:id="3"/>
      <w:r>
        <w:t xml:space="preserve"> </w:t>
      </w:r>
    </w:p>
    <w:p w14:paraId="1899E458" w14:textId="62D9D198" w:rsidR="00EA3FA1" w:rsidRDefault="00EA3FA1" w:rsidP="00EA3FA1"/>
    <w:p w14:paraId="65BE3797" w14:textId="3A2B3EB6" w:rsidR="00EA3FA1" w:rsidRPr="008B4FB6" w:rsidRDefault="00EA3FA1" w:rsidP="00AF0ACB">
      <w:pPr>
        <w:tabs>
          <w:tab w:val="left" w:pos="993"/>
        </w:tabs>
        <w:jc w:val="both"/>
        <w:rPr>
          <w:rFonts w:asciiTheme="majorHAnsi" w:hAnsiTheme="majorHAnsi" w:cstheme="majorHAnsi"/>
          <w:color w:val="FF0000"/>
        </w:rPr>
      </w:pPr>
      <w:r>
        <w:rPr>
          <w:rFonts w:asciiTheme="majorHAnsi" w:hAnsiTheme="majorHAnsi" w:cstheme="majorHAnsi"/>
        </w:rPr>
        <w:t>De nombreuses solutions s’offrent à vous. Vous pouvez envisager la reprise d’un cabinet, l’achat ou la location d’un local. Il vous sera alors opportun de surveiller les annonces via les sites internet spécialisés ou journaux locaux afin de ne manquer aucune opportunité. Également, il pourrait être intéressant d’aller à la rencontre des mairies dans les zones sous-dotées, celles-ci pourrait être en mesure de vous accompagner dans la recherche de locaux.</w:t>
      </w:r>
      <w:r>
        <w:rPr>
          <w:rFonts w:asciiTheme="majorHAnsi" w:hAnsiTheme="majorHAnsi" w:cstheme="majorHAnsi"/>
        </w:rPr>
        <w:br/>
      </w:r>
      <w:r w:rsidRPr="00204346">
        <w:rPr>
          <w:rFonts w:asciiTheme="majorHAnsi" w:hAnsiTheme="majorHAnsi" w:cstheme="majorHAnsi"/>
          <w:b/>
          <w:bCs/>
        </w:rPr>
        <w:t>Veillez toutefois à ce que le local soit accessible aux personnes handicapées, ou prévoyez des aménagements, si nécessaire.</w:t>
      </w:r>
      <w:r>
        <w:rPr>
          <w:rFonts w:asciiTheme="majorHAnsi" w:hAnsiTheme="majorHAnsi" w:cstheme="majorHAnsi"/>
          <w:b/>
          <w:bCs/>
        </w:rPr>
        <w:t xml:space="preserve"> </w:t>
      </w:r>
    </w:p>
    <w:p w14:paraId="594A94F3" w14:textId="3B2631BC" w:rsidR="00EA3FA1" w:rsidRDefault="00EA3FA1" w:rsidP="00EA3FA1"/>
    <w:p w14:paraId="434EBCA8" w14:textId="090A81A8" w:rsidR="00EA3FA1" w:rsidRDefault="00EA3FA1" w:rsidP="00EA3FA1">
      <w:pPr>
        <w:pStyle w:val="Titre2"/>
        <w:numPr>
          <w:ilvl w:val="0"/>
          <w:numId w:val="2"/>
        </w:numPr>
      </w:pPr>
      <w:bookmarkStart w:id="4" w:name="_Toc105763103"/>
      <w:r>
        <w:t>Trouver un financement</w:t>
      </w:r>
      <w:bookmarkEnd w:id="4"/>
      <w:r>
        <w:t xml:space="preserve"> </w:t>
      </w:r>
    </w:p>
    <w:p w14:paraId="731CC54C" w14:textId="31C9E873" w:rsidR="00EA3FA1" w:rsidRDefault="00EA3FA1" w:rsidP="00EA3FA1"/>
    <w:p w14:paraId="3E40253E" w14:textId="77777777" w:rsidR="00EA3FA1" w:rsidRDefault="00EA3FA1" w:rsidP="00EA3FA1">
      <w:pPr>
        <w:tabs>
          <w:tab w:val="left" w:pos="993"/>
        </w:tabs>
        <w:jc w:val="both"/>
        <w:rPr>
          <w:rFonts w:asciiTheme="majorHAnsi" w:hAnsiTheme="majorHAnsi" w:cstheme="majorHAnsi"/>
        </w:rPr>
      </w:pPr>
      <w:r>
        <w:rPr>
          <w:rFonts w:asciiTheme="majorHAnsi" w:hAnsiTheme="majorHAnsi" w:cstheme="majorHAnsi"/>
        </w:rPr>
        <w:t>Afin de concrétiser votre projet, vous devez estimer les dépenses que vous allez générer. Il vous faudra en effet prendre en considération les frais/dépenses suivant(e)s, en faisant également attention au zonage (ZIP/ZAC) :</w:t>
      </w:r>
    </w:p>
    <w:p w14:paraId="3DE17E6F" w14:textId="77777777" w:rsidR="00EA3FA1" w:rsidRDefault="00EA3FA1" w:rsidP="00EA3FA1">
      <w:pPr>
        <w:pStyle w:val="Paragraphedeliste"/>
        <w:numPr>
          <w:ilvl w:val="0"/>
          <w:numId w:val="3"/>
        </w:numPr>
        <w:tabs>
          <w:tab w:val="left" w:pos="993"/>
        </w:tabs>
        <w:jc w:val="both"/>
        <w:rPr>
          <w:rFonts w:asciiTheme="majorHAnsi" w:hAnsiTheme="majorHAnsi" w:cstheme="majorHAnsi"/>
        </w:rPr>
      </w:pPr>
      <w:r>
        <w:rPr>
          <w:rFonts w:asciiTheme="majorHAnsi" w:hAnsiTheme="majorHAnsi" w:cstheme="majorHAnsi"/>
        </w:rPr>
        <w:t xml:space="preserve">Investissement personnel </w:t>
      </w:r>
    </w:p>
    <w:p w14:paraId="0EBC4A09" w14:textId="77777777" w:rsidR="00EA3FA1" w:rsidRDefault="00EA3FA1" w:rsidP="00EA3FA1">
      <w:pPr>
        <w:pStyle w:val="Paragraphedeliste"/>
        <w:numPr>
          <w:ilvl w:val="0"/>
          <w:numId w:val="3"/>
        </w:numPr>
        <w:tabs>
          <w:tab w:val="left" w:pos="993"/>
        </w:tabs>
        <w:jc w:val="both"/>
        <w:rPr>
          <w:rFonts w:asciiTheme="majorHAnsi" w:hAnsiTheme="majorHAnsi" w:cstheme="majorHAnsi"/>
        </w:rPr>
      </w:pPr>
      <w:r>
        <w:rPr>
          <w:rFonts w:asciiTheme="majorHAnsi" w:hAnsiTheme="majorHAnsi" w:cstheme="majorHAnsi"/>
        </w:rPr>
        <w:t xml:space="preserve">Démarches administratives </w:t>
      </w:r>
    </w:p>
    <w:p w14:paraId="6870E959" w14:textId="77777777" w:rsidR="00EA3FA1" w:rsidRDefault="00EA3FA1" w:rsidP="00EA3FA1">
      <w:pPr>
        <w:pStyle w:val="Paragraphedeliste"/>
        <w:numPr>
          <w:ilvl w:val="0"/>
          <w:numId w:val="3"/>
        </w:numPr>
        <w:tabs>
          <w:tab w:val="left" w:pos="993"/>
        </w:tabs>
        <w:jc w:val="both"/>
        <w:rPr>
          <w:rFonts w:asciiTheme="majorHAnsi" w:hAnsiTheme="majorHAnsi" w:cstheme="majorHAnsi"/>
        </w:rPr>
      </w:pPr>
      <w:r>
        <w:rPr>
          <w:rFonts w:asciiTheme="majorHAnsi" w:hAnsiTheme="majorHAnsi" w:cstheme="majorHAnsi"/>
        </w:rPr>
        <w:t>Achat de mobilier, matériel médical et consommables</w:t>
      </w:r>
    </w:p>
    <w:p w14:paraId="4EB4F05F" w14:textId="77777777" w:rsidR="00EA3FA1" w:rsidRDefault="00EA3FA1" w:rsidP="00EA3FA1">
      <w:pPr>
        <w:pStyle w:val="Paragraphedeliste"/>
        <w:numPr>
          <w:ilvl w:val="0"/>
          <w:numId w:val="3"/>
        </w:numPr>
        <w:tabs>
          <w:tab w:val="left" w:pos="993"/>
        </w:tabs>
        <w:jc w:val="both"/>
        <w:rPr>
          <w:rFonts w:asciiTheme="majorHAnsi" w:hAnsiTheme="majorHAnsi" w:cstheme="majorHAnsi"/>
        </w:rPr>
      </w:pPr>
      <w:r>
        <w:rPr>
          <w:rFonts w:asciiTheme="majorHAnsi" w:hAnsiTheme="majorHAnsi" w:cstheme="majorHAnsi"/>
        </w:rPr>
        <w:t>Frais de fonctionnement (eau, électricité, téléphonie, internet…)</w:t>
      </w:r>
    </w:p>
    <w:p w14:paraId="0E763BB7" w14:textId="77777777" w:rsidR="00EA3FA1" w:rsidRDefault="00EA3FA1" w:rsidP="00EA3FA1">
      <w:pPr>
        <w:pStyle w:val="Paragraphedeliste"/>
        <w:numPr>
          <w:ilvl w:val="0"/>
          <w:numId w:val="3"/>
        </w:numPr>
        <w:tabs>
          <w:tab w:val="left" w:pos="993"/>
        </w:tabs>
        <w:jc w:val="both"/>
        <w:rPr>
          <w:rFonts w:asciiTheme="majorHAnsi" w:hAnsiTheme="majorHAnsi" w:cstheme="majorHAnsi"/>
        </w:rPr>
      </w:pPr>
      <w:r>
        <w:rPr>
          <w:rFonts w:asciiTheme="majorHAnsi" w:hAnsiTheme="majorHAnsi" w:cstheme="majorHAnsi"/>
        </w:rPr>
        <w:t xml:space="preserve">Impôts </w:t>
      </w:r>
    </w:p>
    <w:p w14:paraId="68DD8EBB" w14:textId="77777777" w:rsidR="00EA3FA1" w:rsidRDefault="00EA3FA1" w:rsidP="00EA3FA1">
      <w:pPr>
        <w:pStyle w:val="Paragraphedeliste"/>
        <w:numPr>
          <w:ilvl w:val="0"/>
          <w:numId w:val="3"/>
        </w:numPr>
        <w:tabs>
          <w:tab w:val="left" w:pos="993"/>
        </w:tabs>
        <w:jc w:val="both"/>
        <w:rPr>
          <w:rFonts w:asciiTheme="majorHAnsi" w:hAnsiTheme="majorHAnsi" w:cstheme="majorHAnsi"/>
        </w:rPr>
      </w:pPr>
      <w:r>
        <w:rPr>
          <w:rFonts w:asciiTheme="majorHAnsi" w:hAnsiTheme="majorHAnsi" w:cstheme="majorHAnsi"/>
        </w:rPr>
        <w:t>Formation(s)</w:t>
      </w:r>
    </w:p>
    <w:p w14:paraId="16B97F11" w14:textId="77777777" w:rsidR="00EA3FA1" w:rsidRDefault="00EA3FA1" w:rsidP="00EA3FA1">
      <w:pPr>
        <w:pStyle w:val="Paragraphedeliste"/>
        <w:numPr>
          <w:ilvl w:val="0"/>
          <w:numId w:val="3"/>
        </w:numPr>
        <w:tabs>
          <w:tab w:val="left" w:pos="993"/>
        </w:tabs>
        <w:jc w:val="both"/>
        <w:rPr>
          <w:rFonts w:asciiTheme="majorHAnsi" w:hAnsiTheme="majorHAnsi" w:cstheme="majorHAnsi"/>
        </w:rPr>
      </w:pPr>
      <w:r>
        <w:rPr>
          <w:rFonts w:asciiTheme="majorHAnsi" w:hAnsiTheme="majorHAnsi" w:cstheme="majorHAnsi"/>
        </w:rPr>
        <w:t>Assurance (Pro/RCP + Cabinet)</w:t>
      </w:r>
    </w:p>
    <w:p w14:paraId="654C6E90" w14:textId="77777777" w:rsidR="00EA3FA1" w:rsidRDefault="00EA3FA1" w:rsidP="00EA3FA1">
      <w:pPr>
        <w:pStyle w:val="Paragraphedeliste"/>
        <w:numPr>
          <w:ilvl w:val="0"/>
          <w:numId w:val="3"/>
        </w:numPr>
        <w:tabs>
          <w:tab w:val="left" w:pos="993"/>
        </w:tabs>
        <w:jc w:val="both"/>
        <w:rPr>
          <w:rFonts w:asciiTheme="majorHAnsi" w:hAnsiTheme="majorHAnsi" w:cstheme="majorHAnsi"/>
        </w:rPr>
      </w:pPr>
      <w:r>
        <w:rPr>
          <w:rFonts w:asciiTheme="majorHAnsi" w:hAnsiTheme="majorHAnsi" w:cstheme="majorHAnsi"/>
        </w:rPr>
        <w:t>Frais de gestion de votre future patientèle (logiciel, secrétariat externalisé ou embauche</w:t>
      </w:r>
    </w:p>
    <w:p w14:paraId="66A51210" w14:textId="0A94B77E" w:rsidR="00EA3FA1" w:rsidRPr="00F14BFB" w:rsidRDefault="00EA3FA1" w:rsidP="00F14BFB">
      <w:pPr>
        <w:tabs>
          <w:tab w:val="left" w:pos="993"/>
        </w:tabs>
        <w:jc w:val="both"/>
        <w:rPr>
          <w:rFonts w:asciiTheme="majorHAnsi" w:hAnsiTheme="majorHAnsi" w:cstheme="majorHAnsi"/>
        </w:rPr>
      </w:pPr>
      <w:r>
        <w:rPr>
          <w:rFonts w:asciiTheme="majorHAnsi" w:hAnsiTheme="majorHAnsi" w:cstheme="majorHAnsi"/>
        </w:rPr>
        <w:lastRenderedPageBreak/>
        <w:t xml:space="preserve">Il conviendra parallèlement d’estimer les ressources dont vous disposez. Si vous n’avez pas d’apport personnel, vous pourrez recourir au crédit bancaire immobilier ou mobilier, et faire une demande auprès d’une banque adaptée. </w:t>
      </w:r>
    </w:p>
    <w:p w14:paraId="1BFF4304" w14:textId="2ABAB8B0" w:rsidR="00EA3FA1" w:rsidRDefault="00EA3FA1" w:rsidP="00EA3FA1"/>
    <w:p w14:paraId="584BEF4F" w14:textId="3D674DE8" w:rsidR="00EA3FA1" w:rsidRDefault="00EA3FA1" w:rsidP="00EA3FA1">
      <w:pPr>
        <w:pStyle w:val="Titre2"/>
        <w:numPr>
          <w:ilvl w:val="0"/>
          <w:numId w:val="2"/>
        </w:numPr>
      </w:pPr>
      <w:bookmarkStart w:id="5" w:name="_Toc105763104"/>
      <w:r>
        <w:t>Démarches administratives</w:t>
      </w:r>
      <w:bookmarkEnd w:id="5"/>
      <w:r>
        <w:t xml:space="preserve"> </w:t>
      </w:r>
    </w:p>
    <w:p w14:paraId="3F24A103" w14:textId="7B41C0DC" w:rsidR="00EA3FA1" w:rsidRDefault="00EA3FA1" w:rsidP="00EA3FA1"/>
    <w:p w14:paraId="0FFEA994" w14:textId="77777777" w:rsidR="00EA3FA1" w:rsidRDefault="00EA3FA1" w:rsidP="00EA3FA1">
      <w:pPr>
        <w:tabs>
          <w:tab w:val="left" w:pos="993"/>
        </w:tabs>
        <w:jc w:val="both"/>
        <w:rPr>
          <w:rFonts w:asciiTheme="majorHAnsi" w:hAnsiTheme="majorHAnsi" w:cstheme="majorHAnsi"/>
        </w:rPr>
      </w:pPr>
      <w:r>
        <w:rPr>
          <w:rFonts w:asciiTheme="majorHAnsi" w:hAnsiTheme="majorHAnsi" w:cstheme="majorHAnsi"/>
        </w:rPr>
        <w:t>L’ensemble des démarches administratives nécessaires à l’ouverture d’un cabinet libéral de santé et l’une des étapes les plus importantes et pour ce faire, plusieurs organismes entrent alors en jeu :</w:t>
      </w:r>
    </w:p>
    <w:p w14:paraId="37BC5BD2" w14:textId="0CFC7A4A" w:rsidR="00EA3FA1" w:rsidRPr="00F23F1E" w:rsidRDefault="00EA3FA1" w:rsidP="00EA3FA1">
      <w:pPr>
        <w:pStyle w:val="Paragraphedeliste"/>
        <w:numPr>
          <w:ilvl w:val="0"/>
          <w:numId w:val="4"/>
        </w:numPr>
        <w:tabs>
          <w:tab w:val="left" w:pos="993"/>
        </w:tabs>
        <w:jc w:val="both"/>
        <w:rPr>
          <w:rFonts w:asciiTheme="majorHAnsi" w:hAnsiTheme="majorHAnsi" w:cstheme="majorHAnsi"/>
        </w:rPr>
      </w:pPr>
      <w:r w:rsidRPr="00F23F1E">
        <w:rPr>
          <w:rFonts w:asciiTheme="majorHAnsi" w:hAnsiTheme="majorHAnsi" w:cstheme="majorHAnsi"/>
        </w:rPr>
        <w:t>Inscription auprès d</w:t>
      </w:r>
      <w:r w:rsidR="00BC6F4E" w:rsidRPr="00F23F1E">
        <w:rPr>
          <w:rFonts w:asciiTheme="majorHAnsi" w:hAnsiTheme="majorHAnsi" w:cstheme="majorHAnsi"/>
        </w:rPr>
        <w:t>u CDOM.</w:t>
      </w:r>
    </w:p>
    <w:p w14:paraId="501B64F3" w14:textId="08A6AD62" w:rsidR="00EA3FA1" w:rsidRPr="00F23F1E" w:rsidRDefault="00EA3FA1" w:rsidP="00EA3FA1">
      <w:pPr>
        <w:pStyle w:val="Paragraphedeliste"/>
        <w:numPr>
          <w:ilvl w:val="0"/>
          <w:numId w:val="4"/>
        </w:numPr>
        <w:tabs>
          <w:tab w:val="left" w:pos="993"/>
        </w:tabs>
        <w:jc w:val="both"/>
        <w:rPr>
          <w:rFonts w:asciiTheme="majorHAnsi" w:hAnsiTheme="majorHAnsi" w:cstheme="majorHAnsi"/>
        </w:rPr>
      </w:pPr>
      <w:r w:rsidRPr="00F23F1E">
        <w:rPr>
          <w:rFonts w:asciiTheme="majorHAnsi" w:hAnsiTheme="majorHAnsi" w:cstheme="majorHAnsi"/>
        </w:rPr>
        <w:t>Formalité auprès de votre CPAM pour vous inscrire au registre des professionnels de santé (à réaliser en ligne sur le site internet, il conviendra de prendre rendez-vous avec un médecin conseil, la démarche prend approximativement une quinzaine de jours)</w:t>
      </w:r>
    </w:p>
    <w:p w14:paraId="45FC9A11" w14:textId="77777777" w:rsidR="00EA3FA1" w:rsidRPr="00F23F1E" w:rsidRDefault="00EA3FA1" w:rsidP="00EA3FA1">
      <w:pPr>
        <w:pStyle w:val="Paragraphedeliste"/>
        <w:numPr>
          <w:ilvl w:val="0"/>
          <w:numId w:val="4"/>
        </w:numPr>
        <w:tabs>
          <w:tab w:val="left" w:pos="993"/>
        </w:tabs>
        <w:jc w:val="both"/>
        <w:rPr>
          <w:rFonts w:asciiTheme="majorHAnsi" w:hAnsiTheme="majorHAnsi" w:cstheme="majorHAnsi"/>
        </w:rPr>
      </w:pPr>
      <w:r w:rsidRPr="00F23F1E">
        <w:rPr>
          <w:rFonts w:asciiTheme="majorHAnsi" w:hAnsiTheme="majorHAnsi" w:cstheme="majorHAnsi"/>
        </w:rPr>
        <w:t xml:space="preserve">Adhésion à la CARMF </w:t>
      </w:r>
      <w:r w:rsidRPr="00F23F1E">
        <w:rPr>
          <w:rFonts w:asciiTheme="majorHAnsi" w:hAnsiTheme="majorHAnsi" w:cstheme="majorHAnsi"/>
          <w:i/>
          <w:iCs/>
        </w:rPr>
        <w:t>(Caisse Autonome des Retraites des Médecins de France)</w:t>
      </w:r>
    </w:p>
    <w:p w14:paraId="06AF4536" w14:textId="77777777" w:rsidR="00EA3FA1" w:rsidRPr="00F23F1E" w:rsidRDefault="00EA3FA1" w:rsidP="00EA3FA1">
      <w:pPr>
        <w:pStyle w:val="Paragraphedeliste"/>
        <w:numPr>
          <w:ilvl w:val="0"/>
          <w:numId w:val="4"/>
        </w:numPr>
        <w:tabs>
          <w:tab w:val="left" w:pos="993"/>
        </w:tabs>
        <w:jc w:val="both"/>
        <w:rPr>
          <w:rFonts w:asciiTheme="majorHAnsi" w:hAnsiTheme="majorHAnsi" w:cstheme="majorHAnsi"/>
        </w:rPr>
      </w:pPr>
      <w:r w:rsidRPr="00F23F1E">
        <w:rPr>
          <w:rFonts w:asciiTheme="majorHAnsi" w:hAnsiTheme="majorHAnsi" w:cstheme="majorHAnsi"/>
        </w:rPr>
        <w:t>Ouverture d’un compte bancaire (pensez à la négociation du TPE/TLA)</w:t>
      </w:r>
    </w:p>
    <w:p w14:paraId="0CFEE397" w14:textId="77777777" w:rsidR="00EA3FA1" w:rsidRPr="00F23F1E" w:rsidRDefault="00EA3FA1" w:rsidP="00EA3FA1">
      <w:pPr>
        <w:pStyle w:val="Paragraphedeliste"/>
        <w:numPr>
          <w:ilvl w:val="0"/>
          <w:numId w:val="4"/>
        </w:numPr>
        <w:tabs>
          <w:tab w:val="left" w:pos="993"/>
        </w:tabs>
        <w:jc w:val="both"/>
        <w:rPr>
          <w:rFonts w:asciiTheme="majorHAnsi" w:hAnsiTheme="majorHAnsi" w:cstheme="majorHAnsi"/>
        </w:rPr>
      </w:pPr>
      <w:r w:rsidRPr="00F23F1E">
        <w:rPr>
          <w:rFonts w:asciiTheme="majorHAnsi" w:hAnsiTheme="majorHAnsi" w:cstheme="majorHAnsi"/>
        </w:rPr>
        <w:t xml:space="preserve">Ouverture d’une ligne téléphonique / Internet </w:t>
      </w:r>
    </w:p>
    <w:p w14:paraId="296DC976" w14:textId="3AD1E520" w:rsidR="00EA3FA1" w:rsidRPr="00421B6F" w:rsidRDefault="00EA3FA1" w:rsidP="00EA3FA1">
      <w:pPr>
        <w:pStyle w:val="Paragraphedeliste"/>
        <w:numPr>
          <w:ilvl w:val="0"/>
          <w:numId w:val="4"/>
        </w:numPr>
        <w:tabs>
          <w:tab w:val="left" w:pos="993"/>
        </w:tabs>
        <w:jc w:val="both"/>
        <w:rPr>
          <w:rFonts w:asciiTheme="majorHAnsi" w:hAnsiTheme="majorHAnsi" w:cstheme="majorHAnsi"/>
        </w:rPr>
      </w:pPr>
      <w:r w:rsidRPr="00F23F1E">
        <w:rPr>
          <w:rFonts w:asciiTheme="majorHAnsi" w:hAnsiTheme="majorHAnsi" w:cstheme="majorHAnsi"/>
        </w:rPr>
        <w:t>Ouverture de votre</w:t>
      </w:r>
      <w:r w:rsidRPr="00421B6F">
        <w:rPr>
          <w:rFonts w:asciiTheme="majorHAnsi" w:hAnsiTheme="majorHAnsi" w:cstheme="majorHAnsi"/>
        </w:rPr>
        <w:t xml:space="preserve"> compte </w:t>
      </w:r>
      <w:proofErr w:type="spellStart"/>
      <w:r w:rsidRPr="00421B6F">
        <w:rPr>
          <w:rFonts w:asciiTheme="majorHAnsi" w:hAnsiTheme="majorHAnsi" w:cstheme="majorHAnsi"/>
        </w:rPr>
        <w:t>MSsanté</w:t>
      </w:r>
      <w:proofErr w:type="spellEnd"/>
      <w:r w:rsidRPr="00421B6F">
        <w:rPr>
          <w:rFonts w:asciiTheme="majorHAnsi" w:hAnsiTheme="majorHAnsi" w:cstheme="majorHAnsi"/>
        </w:rPr>
        <w:t xml:space="preserve"> </w:t>
      </w:r>
      <w:r w:rsidRPr="00421B6F">
        <w:rPr>
          <w:rFonts w:asciiTheme="majorHAnsi" w:hAnsiTheme="majorHAnsi" w:cstheme="majorHAnsi"/>
          <w:i/>
          <w:iCs/>
        </w:rPr>
        <w:t>(messagerie sécurisée)</w:t>
      </w:r>
      <w:r w:rsidRPr="00421B6F">
        <w:rPr>
          <w:rFonts w:asciiTheme="majorHAnsi" w:hAnsiTheme="majorHAnsi" w:cstheme="majorHAnsi"/>
        </w:rPr>
        <w:t xml:space="preserve"> + Portail Santé PAC</w:t>
      </w:r>
      <w:r w:rsidRPr="00F23F1E">
        <w:rPr>
          <w:rFonts w:asciiTheme="majorHAnsi" w:hAnsiTheme="majorHAnsi" w:cstheme="majorHAnsi"/>
        </w:rPr>
        <w:t>A</w:t>
      </w:r>
      <w:r w:rsidR="002733CA" w:rsidRPr="00F23F1E">
        <w:rPr>
          <w:rFonts w:asciiTheme="majorHAnsi" w:hAnsiTheme="majorHAnsi" w:cstheme="majorHAnsi"/>
        </w:rPr>
        <w:t xml:space="preserve"> avec votre numéro RPPS</w:t>
      </w:r>
    </w:p>
    <w:p w14:paraId="73D670C8" w14:textId="77777777" w:rsidR="00EA3FA1" w:rsidRDefault="00EA3FA1" w:rsidP="00EA3FA1">
      <w:pPr>
        <w:pStyle w:val="Paragraphedeliste"/>
        <w:numPr>
          <w:ilvl w:val="0"/>
          <w:numId w:val="4"/>
        </w:numPr>
        <w:tabs>
          <w:tab w:val="left" w:pos="993"/>
        </w:tabs>
        <w:jc w:val="both"/>
        <w:rPr>
          <w:rFonts w:asciiTheme="majorHAnsi" w:hAnsiTheme="majorHAnsi" w:cstheme="majorHAnsi"/>
        </w:rPr>
      </w:pPr>
      <w:r>
        <w:rPr>
          <w:rFonts w:asciiTheme="majorHAnsi" w:hAnsiTheme="majorHAnsi" w:cstheme="majorHAnsi"/>
        </w:rPr>
        <w:t>Contraction d’une assurance Responsabilité Civile Professionnelle (RCP) afin de couvrir les actes que vous allez pratiquer</w:t>
      </w:r>
    </w:p>
    <w:p w14:paraId="04B19C59" w14:textId="77777777" w:rsidR="00EA3FA1" w:rsidRPr="00151452" w:rsidRDefault="00EA3FA1" w:rsidP="00EA3FA1">
      <w:pPr>
        <w:pStyle w:val="Paragraphedeliste"/>
        <w:numPr>
          <w:ilvl w:val="0"/>
          <w:numId w:val="4"/>
        </w:numPr>
        <w:tabs>
          <w:tab w:val="left" w:pos="993"/>
        </w:tabs>
        <w:jc w:val="both"/>
        <w:rPr>
          <w:rFonts w:asciiTheme="majorHAnsi" w:hAnsiTheme="majorHAnsi" w:cstheme="majorHAnsi"/>
        </w:rPr>
      </w:pPr>
      <w:r>
        <w:rPr>
          <w:rFonts w:asciiTheme="majorHAnsi" w:hAnsiTheme="majorHAnsi" w:cstheme="majorHAnsi"/>
        </w:rPr>
        <w:t xml:space="preserve">Immatriculation à l’URSSAF pour assurer le recouvrement de vos cotisations sociales et déclarer vos éventuelles embauches </w:t>
      </w:r>
    </w:p>
    <w:p w14:paraId="2490B0C9" w14:textId="76F30029" w:rsidR="00EA3FA1" w:rsidRDefault="00EA3FA1" w:rsidP="00EA3FA1"/>
    <w:p w14:paraId="635A2A1D" w14:textId="51346B3F" w:rsidR="00EA3FA1" w:rsidRDefault="00EA3FA1" w:rsidP="00EA3FA1">
      <w:pPr>
        <w:pStyle w:val="Titre2"/>
        <w:numPr>
          <w:ilvl w:val="0"/>
          <w:numId w:val="2"/>
        </w:numPr>
      </w:pPr>
      <w:bookmarkStart w:id="6" w:name="_Toc105763105"/>
      <w:r>
        <w:t>Acheter son matériel médical</w:t>
      </w:r>
      <w:bookmarkEnd w:id="6"/>
      <w:r>
        <w:t xml:space="preserve"> </w:t>
      </w:r>
    </w:p>
    <w:p w14:paraId="630336D7" w14:textId="0D5BB69E" w:rsidR="00EA3FA1" w:rsidRDefault="00EA3FA1" w:rsidP="00EA3FA1"/>
    <w:p w14:paraId="5A81411D" w14:textId="77777777" w:rsidR="00EA3FA1" w:rsidRDefault="00EA3FA1" w:rsidP="00EA3FA1">
      <w:pPr>
        <w:tabs>
          <w:tab w:val="left" w:pos="993"/>
        </w:tabs>
        <w:jc w:val="both"/>
        <w:rPr>
          <w:rFonts w:asciiTheme="majorHAnsi" w:hAnsiTheme="majorHAnsi" w:cstheme="majorHAnsi"/>
        </w:rPr>
      </w:pPr>
      <w:r>
        <w:rPr>
          <w:rFonts w:asciiTheme="majorHAnsi" w:hAnsiTheme="majorHAnsi" w:cstheme="majorHAnsi"/>
        </w:rPr>
        <w:t>Vous voilà prêt(e) pour débuter votre activité ! Il vous faut à présent penser à tout le matériel indispensable pour assurer vos consultations. Voici donc une liste de tout le matériel dont vous aurez besoin afin de pratiquer un examen médical complet :</w:t>
      </w:r>
    </w:p>
    <w:p w14:paraId="2BABD898" w14:textId="77777777" w:rsidR="00EA3FA1" w:rsidRDefault="00EA3FA1" w:rsidP="00EA3FA1">
      <w:pPr>
        <w:tabs>
          <w:tab w:val="left" w:pos="993"/>
        </w:tabs>
        <w:jc w:val="both"/>
        <w:rPr>
          <w:rFonts w:asciiTheme="majorHAnsi" w:hAnsiTheme="majorHAnsi" w:cstheme="majorHAnsi"/>
        </w:rPr>
      </w:pPr>
    </w:p>
    <w:p w14:paraId="7AA0F7A3" w14:textId="20FEB365" w:rsidR="00EA3FA1" w:rsidRDefault="00EA3FA1" w:rsidP="00EA3FA1">
      <w:pPr>
        <w:pStyle w:val="Paragraphedeliste"/>
        <w:numPr>
          <w:ilvl w:val="0"/>
          <w:numId w:val="3"/>
        </w:numPr>
        <w:tabs>
          <w:tab w:val="left" w:pos="993"/>
        </w:tabs>
        <w:jc w:val="both"/>
        <w:rPr>
          <w:rFonts w:asciiTheme="majorHAnsi" w:hAnsiTheme="majorHAnsi" w:cstheme="majorHAnsi"/>
        </w:rPr>
      </w:pPr>
      <w:r w:rsidRPr="00CA6409">
        <w:rPr>
          <w:rFonts w:asciiTheme="majorHAnsi" w:hAnsiTheme="majorHAnsi" w:cstheme="majorHAnsi"/>
          <w:b/>
          <w:bCs/>
        </w:rPr>
        <w:t>Equipement</w:t>
      </w:r>
      <w:r>
        <w:rPr>
          <w:rFonts w:asciiTheme="majorHAnsi" w:hAnsiTheme="majorHAnsi" w:cstheme="majorHAnsi"/>
        </w:rPr>
        <w:t xml:space="preserve"> : bureau, chaises, table d’examen, tabouret, guéridon, sacoche, lampe d’examen, marchepied, balance, toises, ordonnancier </w:t>
      </w:r>
      <w:r w:rsidRPr="00421B6F">
        <w:rPr>
          <w:rFonts w:asciiTheme="majorHAnsi" w:hAnsiTheme="majorHAnsi" w:cstheme="majorHAnsi"/>
          <w:i/>
          <w:iCs/>
          <w:color w:val="C00000"/>
        </w:rPr>
        <w:t>(</w:t>
      </w:r>
      <w:r>
        <w:rPr>
          <w:rFonts w:asciiTheme="majorHAnsi" w:hAnsiTheme="majorHAnsi" w:cstheme="majorHAnsi"/>
          <w:i/>
          <w:iCs/>
          <w:color w:val="C00000"/>
        </w:rPr>
        <w:t>CERFA</w:t>
      </w:r>
      <w:r w:rsidRPr="00421B6F">
        <w:rPr>
          <w:rFonts w:asciiTheme="majorHAnsi" w:hAnsiTheme="majorHAnsi" w:cstheme="majorHAnsi"/>
          <w:i/>
          <w:iCs/>
          <w:color w:val="C00000"/>
        </w:rPr>
        <w:t xml:space="preserve"> CPAM livré pour les ALD),</w:t>
      </w:r>
      <w:r w:rsidRPr="00421B6F">
        <w:rPr>
          <w:rFonts w:asciiTheme="majorHAnsi" w:hAnsiTheme="majorHAnsi" w:cstheme="majorHAnsi"/>
          <w:color w:val="C00000"/>
        </w:rPr>
        <w:t xml:space="preserve"> </w:t>
      </w:r>
      <w:r>
        <w:rPr>
          <w:rFonts w:asciiTheme="majorHAnsi" w:hAnsiTheme="majorHAnsi" w:cstheme="majorHAnsi"/>
        </w:rPr>
        <w:t xml:space="preserve">tampon, stylos, feutres, </w:t>
      </w:r>
      <w:r w:rsidR="00F23F1E" w:rsidRPr="00F23F1E">
        <w:rPr>
          <w:rFonts w:asciiTheme="majorHAnsi" w:hAnsiTheme="majorHAnsi" w:cstheme="majorHAnsi"/>
        </w:rPr>
        <w:t>t</w:t>
      </w:r>
      <w:r w:rsidRPr="00F23F1E">
        <w:rPr>
          <w:rFonts w:asciiTheme="majorHAnsi" w:hAnsiTheme="majorHAnsi" w:cstheme="majorHAnsi"/>
        </w:rPr>
        <w:t>est ophtalmologique, papeterie</w:t>
      </w:r>
      <w:r>
        <w:rPr>
          <w:rFonts w:asciiTheme="majorHAnsi" w:hAnsiTheme="majorHAnsi" w:cstheme="majorHAnsi"/>
        </w:rPr>
        <w:t xml:space="preserve"> </w:t>
      </w:r>
    </w:p>
    <w:p w14:paraId="0C491FCE" w14:textId="171AF504" w:rsidR="00EA3FA1" w:rsidRDefault="00EA3FA1" w:rsidP="00EA3FA1">
      <w:pPr>
        <w:pStyle w:val="Paragraphedeliste"/>
        <w:numPr>
          <w:ilvl w:val="0"/>
          <w:numId w:val="3"/>
        </w:numPr>
        <w:tabs>
          <w:tab w:val="left" w:pos="993"/>
        </w:tabs>
        <w:jc w:val="both"/>
        <w:rPr>
          <w:rFonts w:asciiTheme="majorHAnsi" w:hAnsiTheme="majorHAnsi" w:cstheme="majorHAnsi"/>
        </w:rPr>
      </w:pPr>
      <w:r w:rsidRPr="00CA6409">
        <w:rPr>
          <w:rFonts w:asciiTheme="majorHAnsi" w:hAnsiTheme="majorHAnsi" w:cstheme="majorHAnsi"/>
          <w:b/>
          <w:bCs/>
        </w:rPr>
        <w:t>Diagnostic</w:t>
      </w:r>
      <w:r>
        <w:rPr>
          <w:rFonts w:asciiTheme="majorHAnsi" w:hAnsiTheme="majorHAnsi" w:cstheme="majorHAnsi"/>
        </w:rPr>
        <w:t xml:space="preserve"> : stéthoscope, oxymètre de pouls, tensiomètre, marteau à réflexe, abaisse langue, otoscope, </w:t>
      </w:r>
      <w:r w:rsidRPr="00AF0D99">
        <w:rPr>
          <w:rFonts w:asciiTheme="majorHAnsi" w:hAnsiTheme="majorHAnsi" w:cstheme="majorHAnsi"/>
        </w:rPr>
        <w:t>dermatoscope,</w:t>
      </w:r>
      <w:r>
        <w:rPr>
          <w:rFonts w:asciiTheme="majorHAnsi" w:hAnsiTheme="majorHAnsi" w:cstheme="majorHAnsi"/>
        </w:rPr>
        <w:t xml:space="preserve"> saturomètre, autoscope, spéculum (auriculaire/Gynéco), étriers </w:t>
      </w:r>
      <w:r w:rsidRPr="00421B6F">
        <w:rPr>
          <w:rFonts w:asciiTheme="majorHAnsi" w:hAnsiTheme="majorHAnsi" w:cstheme="majorHAnsi"/>
          <w:i/>
          <w:iCs/>
          <w:color w:val="C00000"/>
        </w:rPr>
        <w:t>(selon votre activité)</w:t>
      </w:r>
    </w:p>
    <w:p w14:paraId="6C55D16A" w14:textId="77777777" w:rsidR="00EA3FA1" w:rsidRDefault="00EA3FA1" w:rsidP="00EA3FA1">
      <w:pPr>
        <w:pStyle w:val="Paragraphedeliste"/>
        <w:numPr>
          <w:ilvl w:val="0"/>
          <w:numId w:val="3"/>
        </w:numPr>
        <w:tabs>
          <w:tab w:val="left" w:pos="993"/>
        </w:tabs>
        <w:jc w:val="both"/>
        <w:rPr>
          <w:rFonts w:asciiTheme="majorHAnsi" w:hAnsiTheme="majorHAnsi" w:cstheme="majorHAnsi"/>
        </w:rPr>
      </w:pPr>
      <w:r w:rsidRPr="00CA6409">
        <w:rPr>
          <w:rFonts w:asciiTheme="majorHAnsi" w:hAnsiTheme="majorHAnsi" w:cstheme="majorHAnsi"/>
          <w:b/>
          <w:bCs/>
        </w:rPr>
        <w:t>Instrument</w:t>
      </w:r>
      <w:r>
        <w:rPr>
          <w:rFonts w:asciiTheme="majorHAnsi" w:hAnsiTheme="majorHAnsi" w:cstheme="majorHAnsi"/>
        </w:rPr>
        <w:t xml:space="preserve"> : ciseaux, pince, poire, cupules </w:t>
      </w:r>
    </w:p>
    <w:p w14:paraId="334FB676" w14:textId="77777777" w:rsidR="00EA3FA1" w:rsidRDefault="00EA3FA1" w:rsidP="00EA3FA1">
      <w:pPr>
        <w:pStyle w:val="Paragraphedeliste"/>
        <w:numPr>
          <w:ilvl w:val="0"/>
          <w:numId w:val="3"/>
        </w:numPr>
        <w:tabs>
          <w:tab w:val="left" w:pos="993"/>
        </w:tabs>
        <w:jc w:val="both"/>
        <w:rPr>
          <w:rFonts w:asciiTheme="majorHAnsi" w:hAnsiTheme="majorHAnsi" w:cstheme="majorHAnsi"/>
        </w:rPr>
      </w:pPr>
      <w:r w:rsidRPr="00CA6409">
        <w:rPr>
          <w:rFonts w:asciiTheme="majorHAnsi" w:hAnsiTheme="majorHAnsi" w:cstheme="majorHAnsi"/>
          <w:b/>
          <w:bCs/>
        </w:rPr>
        <w:t>Consommables</w:t>
      </w:r>
      <w:r>
        <w:rPr>
          <w:rFonts w:asciiTheme="majorHAnsi" w:hAnsiTheme="majorHAnsi" w:cstheme="majorHAnsi"/>
        </w:rPr>
        <w:t xml:space="preserve"> : sutures, pansements, champ de soin, seringues, aiguilles, </w:t>
      </w:r>
      <w:r w:rsidRPr="0099464E">
        <w:rPr>
          <w:rFonts w:asciiTheme="majorHAnsi" w:hAnsiTheme="majorHAnsi" w:cstheme="majorHAnsi"/>
        </w:rPr>
        <w:t>DASRI</w:t>
      </w:r>
      <w:r>
        <w:rPr>
          <w:rFonts w:asciiTheme="majorHAnsi" w:hAnsiTheme="majorHAnsi" w:cstheme="majorHAnsi"/>
          <w:b/>
          <w:bCs/>
        </w:rPr>
        <w:t> </w:t>
      </w:r>
    </w:p>
    <w:p w14:paraId="14179686" w14:textId="77777777" w:rsidR="00EA3FA1" w:rsidRDefault="00EA3FA1" w:rsidP="00EA3FA1">
      <w:pPr>
        <w:pStyle w:val="Paragraphedeliste"/>
        <w:numPr>
          <w:ilvl w:val="0"/>
          <w:numId w:val="3"/>
        </w:numPr>
        <w:tabs>
          <w:tab w:val="left" w:pos="993"/>
        </w:tabs>
        <w:jc w:val="both"/>
        <w:rPr>
          <w:rFonts w:asciiTheme="majorHAnsi" w:hAnsiTheme="majorHAnsi" w:cstheme="majorHAnsi"/>
        </w:rPr>
      </w:pPr>
      <w:r w:rsidRPr="00CA6409">
        <w:rPr>
          <w:rFonts w:asciiTheme="majorHAnsi" w:hAnsiTheme="majorHAnsi" w:cstheme="majorHAnsi"/>
          <w:b/>
          <w:bCs/>
        </w:rPr>
        <w:t>Désinfectio</w:t>
      </w:r>
      <w:r>
        <w:rPr>
          <w:rFonts w:asciiTheme="majorHAnsi" w:hAnsiTheme="majorHAnsi" w:cstheme="majorHAnsi"/>
        </w:rPr>
        <w:t>n : détergent, alcool modifié, désinfectant plaie, gel hydroalcoolique, dakin</w:t>
      </w:r>
    </w:p>
    <w:p w14:paraId="67F65B5C" w14:textId="77777777" w:rsidR="00EA3FA1" w:rsidRDefault="00EA3FA1" w:rsidP="00EA3FA1">
      <w:pPr>
        <w:pStyle w:val="Paragraphedeliste"/>
        <w:numPr>
          <w:ilvl w:val="0"/>
          <w:numId w:val="3"/>
        </w:numPr>
        <w:tabs>
          <w:tab w:val="left" w:pos="993"/>
        </w:tabs>
        <w:jc w:val="both"/>
        <w:rPr>
          <w:rFonts w:asciiTheme="majorHAnsi" w:hAnsiTheme="majorHAnsi" w:cstheme="majorHAnsi"/>
        </w:rPr>
      </w:pPr>
      <w:r w:rsidRPr="00CA6409">
        <w:rPr>
          <w:rFonts w:asciiTheme="majorHAnsi" w:hAnsiTheme="majorHAnsi" w:cstheme="majorHAnsi"/>
          <w:b/>
          <w:bCs/>
        </w:rPr>
        <w:t>Hygiène </w:t>
      </w:r>
      <w:r>
        <w:rPr>
          <w:rFonts w:asciiTheme="majorHAnsi" w:hAnsiTheme="majorHAnsi" w:cstheme="majorHAnsi"/>
        </w:rPr>
        <w:t xml:space="preserve">: drap d’examen, essuie mains, papier toilette et distributeur, gants, compresses, coton </w:t>
      </w:r>
    </w:p>
    <w:p w14:paraId="711BB99A" w14:textId="77777777" w:rsidR="00EA3FA1" w:rsidRDefault="00EA3FA1" w:rsidP="00EA3FA1">
      <w:pPr>
        <w:pStyle w:val="Paragraphedeliste"/>
        <w:numPr>
          <w:ilvl w:val="0"/>
          <w:numId w:val="3"/>
        </w:numPr>
        <w:tabs>
          <w:tab w:val="left" w:pos="993"/>
        </w:tabs>
        <w:jc w:val="both"/>
        <w:rPr>
          <w:rFonts w:asciiTheme="majorHAnsi" w:hAnsiTheme="majorHAnsi" w:cstheme="majorHAnsi"/>
        </w:rPr>
      </w:pPr>
      <w:r w:rsidRPr="00CA6409">
        <w:rPr>
          <w:rFonts w:asciiTheme="majorHAnsi" w:hAnsiTheme="majorHAnsi" w:cstheme="majorHAnsi"/>
          <w:b/>
          <w:bCs/>
        </w:rPr>
        <w:t>Informatique</w:t>
      </w:r>
      <w:r>
        <w:rPr>
          <w:rFonts w:asciiTheme="majorHAnsi" w:hAnsiTheme="majorHAnsi" w:cstheme="majorHAnsi"/>
        </w:rPr>
        <w:t xml:space="preserve"> : ordinateur, imprimante, logiciel métier, téléphone, lecteur simple/Nomade/Fixe, CB + TLA, Terminal CB </w:t>
      </w:r>
    </w:p>
    <w:p w14:paraId="4FAC3956" w14:textId="77777777" w:rsidR="00EA3FA1" w:rsidRPr="003208F3" w:rsidRDefault="00EA3FA1" w:rsidP="00EA3FA1">
      <w:pPr>
        <w:pStyle w:val="Paragraphedeliste"/>
        <w:numPr>
          <w:ilvl w:val="0"/>
          <w:numId w:val="3"/>
        </w:numPr>
        <w:tabs>
          <w:tab w:val="left" w:pos="993"/>
        </w:tabs>
        <w:jc w:val="both"/>
        <w:rPr>
          <w:rFonts w:asciiTheme="majorHAnsi" w:hAnsiTheme="majorHAnsi" w:cstheme="majorHAnsi"/>
        </w:rPr>
      </w:pPr>
      <w:r>
        <w:rPr>
          <w:rFonts w:asciiTheme="majorHAnsi" w:hAnsiTheme="majorHAnsi" w:cstheme="majorHAnsi"/>
          <w:b/>
          <w:bCs/>
        </w:rPr>
        <w:t xml:space="preserve">Solution de prise de Rendez-Vous : </w:t>
      </w:r>
      <w:r>
        <w:rPr>
          <w:rFonts w:asciiTheme="majorHAnsi" w:hAnsiTheme="majorHAnsi" w:cstheme="majorHAnsi"/>
        </w:rPr>
        <w:t>Secrétaire (externe/Physique), Doctolib, SMS In Situ (…)</w:t>
      </w:r>
    </w:p>
    <w:p w14:paraId="12797D14" w14:textId="3F64D949" w:rsidR="00EA3FA1" w:rsidRDefault="00EA3FA1" w:rsidP="00EA3FA1"/>
    <w:p w14:paraId="3EB9E598" w14:textId="77777777" w:rsidR="0003573C" w:rsidRDefault="0003573C" w:rsidP="00EA3FA1"/>
    <w:p w14:paraId="2E62DCB7" w14:textId="77777777" w:rsidR="0003573C" w:rsidRDefault="0003573C" w:rsidP="00EA3FA1"/>
    <w:p w14:paraId="679C3226" w14:textId="77777777" w:rsidR="0003573C" w:rsidRDefault="0003573C" w:rsidP="00EA3FA1"/>
    <w:p w14:paraId="13565986" w14:textId="77777777" w:rsidR="0003573C" w:rsidRDefault="0003573C" w:rsidP="00EA3FA1"/>
    <w:p w14:paraId="0D053E87" w14:textId="77777777" w:rsidR="0003573C" w:rsidRDefault="0003573C" w:rsidP="00EA3FA1"/>
    <w:p w14:paraId="172ECD0A" w14:textId="77777777" w:rsidR="0003573C" w:rsidRDefault="0003573C" w:rsidP="00EA3FA1"/>
    <w:p w14:paraId="18D49C64" w14:textId="77777777" w:rsidR="0003573C" w:rsidRDefault="0003573C" w:rsidP="00EA3FA1"/>
    <w:p w14:paraId="6B7DCD74" w14:textId="77777777" w:rsidR="0003573C" w:rsidRDefault="0003573C" w:rsidP="00EA3FA1"/>
    <w:p w14:paraId="50405B29" w14:textId="77777777" w:rsidR="0003573C" w:rsidRDefault="0003573C" w:rsidP="00EA3FA1"/>
    <w:p w14:paraId="1AF0AAC0" w14:textId="1DD29C58" w:rsidR="00EA3FA1" w:rsidRDefault="00EA3FA1" w:rsidP="00EA3FA1">
      <w:pPr>
        <w:pStyle w:val="Titre2"/>
        <w:numPr>
          <w:ilvl w:val="0"/>
          <w:numId w:val="2"/>
        </w:numPr>
      </w:pPr>
      <w:bookmarkStart w:id="7" w:name="_Toc105763106"/>
      <w:r>
        <w:lastRenderedPageBreak/>
        <w:t>Les ressources humaines possibles au sein d’un cabinet</w:t>
      </w:r>
      <w:bookmarkEnd w:id="7"/>
      <w:r>
        <w:t xml:space="preserve"> </w:t>
      </w:r>
    </w:p>
    <w:p w14:paraId="33C49F8E" w14:textId="1929DE49" w:rsidR="00EA3FA1" w:rsidRDefault="00EA3FA1" w:rsidP="00EA3FA1"/>
    <w:p w14:paraId="764145DF" w14:textId="298C1388" w:rsidR="00EA3FA1" w:rsidRPr="00672EC0" w:rsidRDefault="00EA3FA1" w:rsidP="00B66F6B">
      <w:pPr>
        <w:pStyle w:val="Paragraphedeliste"/>
        <w:numPr>
          <w:ilvl w:val="0"/>
          <w:numId w:val="3"/>
        </w:numPr>
        <w:jc w:val="both"/>
        <w:rPr>
          <w:b/>
          <w:bCs/>
          <w:u w:val="single"/>
        </w:rPr>
      </w:pPr>
      <w:r w:rsidRPr="00672EC0">
        <w:rPr>
          <w:b/>
          <w:bCs/>
          <w:u w:val="single"/>
        </w:rPr>
        <w:t>Assistants médicaux</w:t>
      </w:r>
      <w:r w:rsidR="00672EC0">
        <w:rPr>
          <w:b/>
          <w:bCs/>
          <w:u w:val="single"/>
        </w:rPr>
        <w:t> :</w:t>
      </w:r>
    </w:p>
    <w:p w14:paraId="5B708112" w14:textId="757F34D9" w:rsidR="00146951" w:rsidRDefault="000B6753" w:rsidP="00B66F6B">
      <w:pPr>
        <w:ind w:left="360"/>
        <w:jc w:val="both"/>
      </w:pPr>
      <w:r>
        <w:t xml:space="preserve">La CPAM a mis en place un dispositif assistant médical avec une aide </w:t>
      </w:r>
      <w:r w:rsidR="00E97D86" w:rsidRPr="0003573C">
        <w:rPr>
          <w:i/>
          <w:iCs/>
        </w:rPr>
        <w:t xml:space="preserve">(prise en charge à 100% la </w:t>
      </w:r>
      <w:r w:rsidR="00050E93" w:rsidRPr="0003573C">
        <w:rPr>
          <w:i/>
          <w:iCs/>
        </w:rPr>
        <w:t>première</w:t>
      </w:r>
      <w:r w:rsidR="00E97D86" w:rsidRPr="0003573C">
        <w:rPr>
          <w:i/>
          <w:iCs/>
        </w:rPr>
        <w:t xml:space="preserve"> année et dégressif </w:t>
      </w:r>
      <w:r w:rsidR="00B66F6B" w:rsidRPr="0003573C">
        <w:rPr>
          <w:i/>
          <w:iCs/>
        </w:rPr>
        <w:t>ensuite</w:t>
      </w:r>
      <w:r w:rsidR="00E97D86">
        <w:t>)</w:t>
      </w:r>
      <w:r w:rsidR="00486BBE">
        <w:t xml:space="preserve">, </w:t>
      </w:r>
      <w:r w:rsidR="00146951">
        <w:t>l’obje</w:t>
      </w:r>
      <w:r w:rsidR="00B66F6B">
        <w:t>ctif</w:t>
      </w:r>
      <w:r w:rsidR="00146951">
        <w:t xml:space="preserve"> de ce </w:t>
      </w:r>
      <w:r w:rsidR="00AA1E10">
        <w:t>dispositif</w:t>
      </w:r>
      <w:r w:rsidR="008A310F">
        <w:t xml:space="preserve"> est de gagner du temps de consultation pour une qualité de vie professionnelle et une qualité de l’offre de soins en vous allégeant de la charge administrative</w:t>
      </w:r>
      <w:r w:rsidR="00AA1E10">
        <w:t>, par la délégation de tâches en développant un parcours de prise en charge.</w:t>
      </w:r>
    </w:p>
    <w:p w14:paraId="3C681EED" w14:textId="4791326A" w:rsidR="006F36FB" w:rsidRDefault="00AA1E10" w:rsidP="0003573C">
      <w:pPr>
        <w:ind w:left="360"/>
        <w:jc w:val="both"/>
      </w:pPr>
      <w:r>
        <w:t>L</w:t>
      </w:r>
      <w:r w:rsidR="00486BBE">
        <w:t>a CPTS peut vous accompagner dans la mise en place de ce dispositif au travers de documents support</w:t>
      </w:r>
      <w:r w:rsidR="00E54261">
        <w:t>s</w:t>
      </w:r>
      <w:r w:rsidR="00486BBE">
        <w:t xml:space="preserve"> </w:t>
      </w:r>
      <w:r w:rsidR="00146951" w:rsidRPr="0003573C">
        <w:rPr>
          <w:i/>
          <w:iCs/>
        </w:rPr>
        <w:t>(fiche de poste, contrats…)</w:t>
      </w:r>
      <w:r w:rsidR="00146951">
        <w:t xml:space="preserve"> et dans votre processus de recrutement</w:t>
      </w:r>
      <w:r w:rsidR="00050E93">
        <w:t>.</w:t>
      </w:r>
    </w:p>
    <w:p w14:paraId="437E95E4" w14:textId="77777777" w:rsidR="00672EC0" w:rsidRDefault="00672EC0" w:rsidP="000B6753"/>
    <w:p w14:paraId="1109BCF0" w14:textId="56005B0F" w:rsidR="00EA3FA1" w:rsidRPr="00672EC0" w:rsidRDefault="00EA3FA1" w:rsidP="00EA3FA1">
      <w:pPr>
        <w:pStyle w:val="Paragraphedeliste"/>
        <w:numPr>
          <w:ilvl w:val="0"/>
          <w:numId w:val="3"/>
        </w:numPr>
        <w:rPr>
          <w:b/>
          <w:bCs/>
          <w:u w:val="single"/>
        </w:rPr>
      </w:pPr>
      <w:r w:rsidRPr="00672EC0">
        <w:rPr>
          <w:b/>
          <w:bCs/>
          <w:u w:val="single"/>
        </w:rPr>
        <w:t>IPA</w:t>
      </w:r>
      <w:r w:rsidR="0094457B">
        <w:rPr>
          <w:b/>
          <w:bCs/>
          <w:u w:val="single"/>
        </w:rPr>
        <w:t xml:space="preserve"> (Infirmière en Pratique Avancée)</w:t>
      </w:r>
      <w:r w:rsidRPr="00672EC0">
        <w:rPr>
          <w:b/>
          <w:bCs/>
          <w:u w:val="single"/>
        </w:rPr>
        <w:t xml:space="preserve"> </w:t>
      </w:r>
    </w:p>
    <w:p w14:paraId="1E73ED5B" w14:textId="77777777" w:rsidR="00B23ED1" w:rsidRDefault="00B23ED1" w:rsidP="00B23ED1">
      <w:pPr>
        <w:ind w:left="360"/>
        <w:jc w:val="both"/>
      </w:pPr>
      <w:r>
        <w:t>L’IPA exerce en coopération étroite avec des médecins afin d’assurer le suivi et l’accompagnement de certains patients, prédéfinis par le médecin traitant, dont l’état de santé est stabilisé.</w:t>
      </w:r>
    </w:p>
    <w:p w14:paraId="36ABB8F5" w14:textId="77777777" w:rsidR="00B23ED1" w:rsidRDefault="00B23ED1" w:rsidP="00AF0969">
      <w:pPr>
        <w:ind w:left="360"/>
        <w:jc w:val="both"/>
      </w:pPr>
    </w:p>
    <w:p w14:paraId="07085756" w14:textId="03823EB1" w:rsidR="009F4A37" w:rsidRDefault="00696E85" w:rsidP="00AF0969">
      <w:pPr>
        <w:ind w:left="360"/>
        <w:jc w:val="both"/>
      </w:pPr>
      <w:r>
        <w:t>La pratique avancée valide une responsabilité dans les décisions cliniques et thérapeutiques</w:t>
      </w:r>
      <w:r w:rsidR="00F70F33">
        <w:t xml:space="preserve">. </w:t>
      </w:r>
    </w:p>
    <w:p w14:paraId="120350A2" w14:textId="21139358" w:rsidR="00672EC0" w:rsidRDefault="00F70F33" w:rsidP="00AF0969">
      <w:pPr>
        <w:ind w:left="360"/>
        <w:jc w:val="both"/>
      </w:pPr>
      <w:r>
        <w:t>A la suite d’une formation certifiante, l’IPA a pour missions de</w:t>
      </w:r>
      <w:r w:rsidR="00AC7F3A">
        <w:t xml:space="preserve"> renouveler, adapter voire prescrire des traitements ou examens, assurer une surveillance clinique, mener des actions de prévention, de dépistage ou d’éducation.</w:t>
      </w:r>
    </w:p>
    <w:p w14:paraId="164E8B94" w14:textId="77777777" w:rsidR="00AC7F3A" w:rsidRDefault="00AC7F3A" w:rsidP="00AF0969">
      <w:pPr>
        <w:ind w:left="360"/>
        <w:jc w:val="both"/>
      </w:pPr>
    </w:p>
    <w:p w14:paraId="2D0E2987" w14:textId="77777777" w:rsidR="00666F7C" w:rsidRDefault="00666F7C" w:rsidP="00666F7C">
      <w:pPr>
        <w:ind w:left="360"/>
      </w:pPr>
    </w:p>
    <w:p w14:paraId="5BBD90AF" w14:textId="31887A8A" w:rsidR="00554A6E" w:rsidRDefault="00554A6E" w:rsidP="00554A6E">
      <w:pPr>
        <w:pStyle w:val="Paragraphedeliste"/>
        <w:numPr>
          <w:ilvl w:val="0"/>
          <w:numId w:val="3"/>
        </w:numPr>
        <w:rPr>
          <w:b/>
          <w:bCs/>
          <w:u w:val="single"/>
        </w:rPr>
      </w:pPr>
      <w:proofErr w:type="spellStart"/>
      <w:r w:rsidRPr="00554A6E">
        <w:rPr>
          <w:b/>
          <w:bCs/>
          <w:u w:val="single"/>
        </w:rPr>
        <w:t>Asalée</w:t>
      </w:r>
      <w:proofErr w:type="spellEnd"/>
      <w:r w:rsidRPr="00554A6E">
        <w:rPr>
          <w:b/>
          <w:bCs/>
          <w:u w:val="single"/>
        </w:rPr>
        <w:t xml:space="preserve"> : </w:t>
      </w:r>
    </w:p>
    <w:p w14:paraId="6EF4446A" w14:textId="09951A2B" w:rsidR="00554A6E" w:rsidRDefault="00554A6E" w:rsidP="005D16A8">
      <w:pPr>
        <w:ind w:left="360"/>
        <w:jc w:val="both"/>
      </w:pPr>
      <w:r>
        <w:t xml:space="preserve">Ce dispositif instaure une coopération </w:t>
      </w:r>
      <w:r w:rsidR="005D16A8">
        <w:t>pluriprofessionnelle</w:t>
      </w:r>
      <w:r>
        <w:t xml:space="preserve"> entre médecins généralistes et infirmiers</w:t>
      </w:r>
      <w:r w:rsidR="0080452A">
        <w:t xml:space="preserve"> « </w:t>
      </w:r>
      <w:proofErr w:type="spellStart"/>
      <w:r w:rsidR="0080452A">
        <w:t>Asalée</w:t>
      </w:r>
      <w:proofErr w:type="spellEnd"/>
      <w:r w:rsidR="0080452A">
        <w:t> »</w:t>
      </w:r>
      <w:r>
        <w:t xml:space="preserve"> intégrée au cabinet des praticiens.</w:t>
      </w:r>
    </w:p>
    <w:p w14:paraId="4F2F1238" w14:textId="5C7AE3A8" w:rsidR="00554A6E" w:rsidRDefault="00554A6E" w:rsidP="005D16A8">
      <w:pPr>
        <w:ind w:left="360"/>
        <w:jc w:val="both"/>
      </w:pPr>
      <w:r>
        <w:t>Spécifiquement formés, les infirmiers interviennent</w:t>
      </w:r>
      <w:r w:rsidR="0013000D">
        <w:t xml:space="preserve"> dans le cadre d’un </w:t>
      </w:r>
      <w:r w:rsidR="0013000D" w:rsidRPr="00FB319E">
        <w:rPr>
          <w:b/>
          <w:bCs/>
        </w:rPr>
        <w:t>protocole</w:t>
      </w:r>
      <w:r w:rsidR="0013000D">
        <w:t xml:space="preserve"> autorisé par l’ARS, auprès de patients atteints de maladies chroniques, en proposant un accompagnement individuel qui intervient en complément de la pratique médicale, au sein du cabinet d’un médecin généraliste</w:t>
      </w:r>
      <w:r w:rsidR="006B00A1">
        <w:t>, pris en charge à 100%</w:t>
      </w:r>
      <w:r w:rsidR="00066A7E">
        <w:t xml:space="preserve"> par le dispositif. </w:t>
      </w:r>
    </w:p>
    <w:p w14:paraId="7F4E1FBB" w14:textId="77777777" w:rsidR="0013000D" w:rsidRDefault="0013000D" w:rsidP="005D16A8">
      <w:pPr>
        <w:ind w:left="360"/>
        <w:jc w:val="both"/>
      </w:pPr>
    </w:p>
    <w:p w14:paraId="54135E7F" w14:textId="614F6E1B" w:rsidR="0013000D" w:rsidRDefault="0013000D" w:rsidP="005D16A8">
      <w:pPr>
        <w:ind w:left="360"/>
        <w:jc w:val="both"/>
      </w:pPr>
      <w:r w:rsidRPr="00FB319E">
        <w:rPr>
          <w:b/>
          <w:bCs/>
        </w:rPr>
        <w:t xml:space="preserve">Le protocole </w:t>
      </w:r>
      <w:r w:rsidR="002E24F5" w:rsidRPr="00FB319E">
        <w:rPr>
          <w:b/>
          <w:bCs/>
        </w:rPr>
        <w:t>de coopération</w:t>
      </w:r>
      <w:r w:rsidR="002E24F5">
        <w:t xml:space="preserve"> couvre les activités suivantes :</w:t>
      </w:r>
    </w:p>
    <w:p w14:paraId="10AC178A" w14:textId="6DC625FF" w:rsidR="002E24F5" w:rsidRDefault="002E24F5" w:rsidP="005D16A8">
      <w:pPr>
        <w:pStyle w:val="Paragraphedeliste"/>
        <w:numPr>
          <w:ilvl w:val="0"/>
          <w:numId w:val="3"/>
        </w:numPr>
        <w:jc w:val="both"/>
      </w:pPr>
      <w:r>
        <w:t>Le suivi des patients diabétiques de type 2 : rédaction et signature de prescription types des examens, prescription et réalisation d’ECG, réalisation et interprétation des examens des pieds,</w:t>
      </w:r>
    </w:p>
    <w:p w14:paraId="2831BD00" w14:textId="67F0D83C" w:rsidR="002E24F5" w:rsidRDefault="002E24F5" w:rsidP="005D16A8">
      <w:pPr>
        <w:pStyle w:val="Paragraphedeliste"/>
        <w:numPr>
          <w:ilvl w:val="0"/>
          <w:numId w:val="3"/>
        </w:numPr>
        <w:jc w:val="both"/>
      </w:pPr>
      <w:r>
        <w:t>Le suivi du patient à risque cardiovasculaire incluant la prescription et la réalisation d’ECG,</w:t>
      </w:r>
    </w:p>
    <w:p w14:paraId="45DA5781" w14:textId="4FE7B3C6" w:rsidR="002E24F5" w:rsidRDefault="00905A01" w:rsidP="005D16A8">
      <w:pPr>
        <w:pStyle w:val="Paragraphedeliste"/>
        <w:numPr>
          <w:ilvl w:val="0"/>
          <w:numId w:val="3"/>
        </w:numPr>
        <w:jc w:val="both"/>
      </w:pPr>
      <w:r>
        <w:t>Le suivi du patient tabagique à risque BPCO incluant prescription, réalisation et interprétation de spirométrie,</w:t>
      </w:r>
    </w:p>
    <w:p w14:paraId="23224B18" w14:textId="417D7691" w:rsidR="00905A01" w:rsidRPr="00554A6E" w:rsidRDefault="005D16A8" w:rsidP="005D16A8">
      <w:pPr>
        <w:pStyle w:val="Paragraphedeliste"/>
        <w:numPr>
          <w:ilvl w:val="0"/>
          <w:numId w:val="3"/>
        </w:numPr>
        <w:jc w:val="both"/>
      </w:pPr>
      <w:r>
        <w:t xml:space="preserve">La consultation de repérage des troubles cognitifs et réalisation de tests mémoire chez les personnes âgées. </w:t>
      </w:r>
    </w:p>
    <w:p w14:paraId="1C72B09A" w14:textId="77777777" w:rsidR="00672EC0" w:rsidRDefault="00672EC0" w:rsidP="00672EC0">
      <w:pPr>
        <w:ind w:left="360"/>
      </w:pPr>
    </w:p>
    <w:p w14:paraId="057681B4" w14:textId="6843CF5A" w:rsidR="00EA3FA1" w:rsidRPr="00672EC0" w:rsidRDefault="00EA3FA1" w:rsidP="00EA3FA1">
      <w:pPr>
        <w:pStyle w:val="Paragraphedeliste"/>
        <w:numPr>
          <w:ilvl w:val="0"/>
          <w:numId w:val="3"/>
        </w:numPr>
        <w:rPr>
          <w:b/>
          <w:bCs/>
          <w:u w:val="single"/>
        </w:rPr>
      </w:pPr>
      <w:r w:rsidRPr="00672EC0">
        <w:rPr>
          <w:b/>
          <w:bCs/>
          <w:u w:val="single"/>
        </w:rPr>
        <w:t>Secrétaires médicales</w:t>
      </w:r>
      <w:r w:rsidR="00672EC0">
        <w:rPr>
          <w:b/>
          <w:bCs/>
          <w:u w:val="single"/>
        </w:rPr>
        <w:t> :</w:t>
      </w:r>
    </w:p>
    <w:p w14:paraId="0348F9E5" w14:textId="7E9F0D0B" w:rsidR="00DD5331" w:rsidRDefault="007E0B7F" w:rsidP="0076678E">
      <w:pPr>
        <w:jc w:val="both"/>
      </w:pPr>
      <w:r>
        <w:t>Un</w:t>
      </w:r>
      <w:r w:rsidR="0076678E">
        <w:t>e secrétaire médicale sur place assure un confort d’exercice pour les médecins</w:t>
      </w:r>
      <w:r w:rsidR="00A55DDE">
        <w:t xml:space="preserve">. Lorsque la secrétaire médicale est présente au sein d’un cabinet, elle effectue </w:t>
      </w:r>
      <w:r w:rsidR="000814E8">
        <w:t>la gestion des agendas, prise de RDV et accueil des patients</w:t>
      </w:r>
      <w:r w:rsidR="001D7C30">
        <w:t>.</w:t>
      </w:r>
    </w:p>
    <w:p w14:paraId="44B64877" w14:textId="5A178526" w:rsidR="00DD5331" w:rsidRDefault="00A55DDE" w:rsidP="00DD5331">
      <w:pPr>
        <w:ind w:firstLine="708"/>
        <w:jc w:val="both"/>
      </w:pPr>
      <w:r w:rsidRPr="00DD5331">
        <w:rPr>
          <w:u w:val="single"/>
        </w:rPr>
        <w:t>Du côté des patients</w:t>
      </w:r>
      <w:r>
        <w:t xml:space="preserve">, </w:t>
      </w:r>
      <w:r w:rsidR="005B01D5">
        <w:t>la présence physique de la secrétaire revêt un rôle de tampon entre le médecin et sa patientèle, voire une fonction de liant social.</w:t>
      </w:r>
    </w:p>
    <w:p w14:paraId="060D51A5" w14:textId="00151AEB" w:rsidR="005B01D5" w:rsidRDefault="005B01D5" w:rsidP="00DD5331">
      <w:pPr>
        <w:ind w:firstLine="708"/>
        <w:jc w:val="both"/>
      </w:pPr>
      <w:r w:rsidRPr="00DD5331">
        <w:rPr>
          <w:u w:val="single"/>
        </w:rPr>
        <w:t>Du côté du médecin</w:t>
      </w:r>
      <w:r>
        <w:t xml:space="preserve">, la présence de la secrétaire permet d’alléger le taux d’interruption pendant les consultations de </w:t>
      </w:r>
      <w:r w:rsidRPr="00DD5331">
        <w:rPr>
          <w:b/>
          <w:bCs/>
        </w:rPr>
        <w:t>90% à 12%.</w:t>
      </w:r>
    </w:p>
    <w:p w14:paraId="1D83BD94" w14:textId="77777777" w:rsidR="005B01D5" w:rsidRDefault="005B01D5" w:rsidP="0076678E">
      <w:pPr>
        <w:jc w:val="both"/>
      </w:pPr>
    </w:p>
    <w:p w14:paraId="18C0DFF0" w14:textId="711136CC" w:rsidR="005B01D5" w:rsidRDefault="00741B0D" w:rsidP="00AA1333">
      <w:pPr>
        <w:jc w:val="both"/>
      </w:pPr>
      <w:r>
        <w:t>Sous</w:t>
      </w:r>
      <w:r w:rsidR="005B01D5">
        <w:t xml:space="preserve"> </w:t>
      </w:r>
      <w:r>
        <w:t>sa</w:t>
      </w:r>
      <w:r w:rsidR="005B01D5">
        <w:t xml:space="preserve"> responsabilité salariale, le médecin est donc libre d’embaucher une secrétaire médicale</w:t>
      </w:r>
      <w:r w:rsidR="00DD5331">
        <w:t xml:space="preserve"> au sein de son cabinet. </w:t>
      </w:r>
      <w:r w:rsidR="00DD5331" w:rsidRPr="00DD5331">
        <w:rPr>
          <w:i/>
          <w:iCs/>
        </w:rPr>
        <w:t xml:space="preserve">(Le salaire moyen des secrétaires médicales est de </w:t>
      </w:r>
      <w:r w:rsidR="00DD5331" w:rsidRPr="00DD5331">
        <w:rPr>
          <w:b/>
          <w:bCs/>
          <w:i/>
          <w:iCs/>
        </w:rPr>
        <w:t>1600€</w:t>
      </w:r>
      <w:r w:rsidR="00DD5331" w:rsidRPr="00DD5331">
        <w:rPr>
          <w:i/>
          <w:iCs/>
        </w:rPr>
        <w:t xml:space="preserve"> net mensuel).</w:t>
      </w:r>
    </w:p>
    <w:p w14:paraId="72EA7B51" w14:textId="77777777" w:rsidR="0003573C" w:rsidRDefault="0003573C" w:rsidP="00EA3FA1"/>
    <w:p w14:paraId="516C34F5" w14:textId="69D591B8" w:rsidR="00EA3FA1" w:rsidRDefault="00EA3FA1" w:rsidP="00EA3FA1">
      <w:pPr>
        <w:pStyle w:val="Titre1"/>
        <w:numPr>
          <w:ilvl w:val="0"/>
          <w:numId w:val="1"/>
        </w:numPr>
      </w:pPr>
      <w:bookmarkStart w:id="8" w:name="_Toc105763107"/>
      <w:r>
        <w:lastRenderedPageBreak/>
        <w:t>Les contrats d’exercice</w:t>
      </w:r>
      <w:bookmarkEnd w:id="8"/>
      <w:r>
        <w:t xml:space="preserve"> </w:t>
      </w:r>
    </w:p>
    <w:p w14:paraId="4144218D" w14:textId="6DC7F2AA" w:rsidR="00EA3FA1" w:rsidRDefault="00EA3FA1" w:rsidP="00EA3FA1"/>
    <w:p w14:paraId="39E76F2A" w14:textId="77777777" w:rsidR="00EA3FA1" w:rsidRDefault="00EA3FA1" w:rsidP="00EA3FA1">
      <w:pPr>
        <w:jc w:val="both"/>
      </w:pPr>
      <w:r>
        <w:t>Le Conseil National de l’Ordre des médecins a conçu des contrats-types pour encadrer et protéger l’activité professionnelle des médecins.</w:t>
      </w:r>
    </w:p>
    <w:p w14:paraId="7EA0777E" w14:textId="77777777" w:rsidR="00EA3FA1" w:rsidRPr="003C441B" w:rsidRDefault="00EA3FA1" w:rsidP="00EA3FA1">
      <w:pPr>
        <w:jc w:val="both"/>
        <w:rPr>
          <w:sz w:val="10"/>
          <w:szCs w:val="10"/>
        </w:rPr>
      </w:pPr>
    </w:p>
    <w:p w14:paraId="6D1529C9" w14:textId="77777777" w:rsidR="00EA3FA1" w:rsidRDefault="00EA3FA1" w:rsidP="00EA3FA1">
      <w:pPr>
        <w:jc w:val="both"/>
      </w:pPr>
      <w:r>
        <w:t>Ils permettent de faciliter le respect de l’obligation qui leur incombe de communiquer leur contrat au Conseil départemental.</w:t>
      </w:r>
    </w:p>
    <w:p w14:paraId="5FF0FE87" w14:textId="77777777" w:rsidR="00EA3FA1" w:rsidRPr="003C441B" w:rsidRDefault="00EA3FA1" w:rsidP="00EA3FA1">
      <w:pPr>
        <w:jc w:val="both"/>
        <w:rPr>
          <w:sz w:val="10"/>
          <w:szCs w:val="10"/>
        </w:rPr>
      </w:pPr>
    </w:p>
    <w:p w14:paraId="3B615A48" w14:textId="77777777" w:rsidR="00EA3FA1" w:rsidRDefault="00EA3FA1" w:rsidP="00EA3FA1">
      <w:pPr>
        <w:jc w:val="both"/>
      </w:pPr>
      <w:r>
        <w:t xml:space="preserve">En effet, la loi oblige les médecins à communiquer les contrats qu’ils ont conclu dans le cadre de leur profession à leur Conseil départemental dans le mois qui suit leur conclusion </w:t>
      </w:r>
      <w:r w:rsidRPr="007D2C41">
        <w:rPr>
          <w:i/>
          <w:iCs/>
          <w:color w:val="C00000"/>
        </w:rPr>
        <w:t>(article L 4113-9 du code de la santé publique).</w:t>
      </w:r>
    </w:p>
    <w:p w14:paraId="20D162CF" w14:textId="77777777" w:rsidR="00EA3FA1" w:rsidRDefault="00EA3FA1" w:rsidP="00EA3FA1">
      <w:pPr>
        <w:jc w:val="both"/>
      </w:pPr>
      <w:r>
        <w:t xml:space="preserve">Les médecins peuvent également soumettre leur projet de contrat à leur Conseil départemental </w:t>
      </w:r>
      <w:r w:rsidRPr="007D2C41">
        <w:rPr>
          <w:i/>
          <w:iCs/>
          <w:color w:val="C00000"/>
        </w:rPr>
        <w:t>(article L 4113-12).</w:t>
      </w:r>
    </w:p>
    <w:p w14:paraId="1BC87332" w14:textId="77777777" w:rsidR="00EA3FA1" w:rsidRDefault="00EA3FA1" w:rsidP="00EA3FA1">
      <w:pPr>
        <w:jc w:val="both"/>
      </w:pPr>
      <w:r>
        <w:t xml:space="preserve">Les contrats doivent définir les droits et obligations réciproques des parties et préciser les moyens mis en œuvre pour que soit assuré le respect des règles de déontologie médicale, notamment en ce qui concerne l’indépendance professionnel des médecins et le secret médical. </w:t>
      </w:r>
    </w:p>
    <w:p w14:paraId="73F81064" w14:textId="77777777" w:rsidR="00EA3FA1" w:rsidRDefault="00EA3FA1" w:rsidP="00EA3FA1">
      <w:pPr>
        <w:jc w:val="both"/>
      </w:pPr>
      <w:r>
        <w:t xml:space="preserve">Le Conseil National de l’Ordre des médecins a rédigé des modèles de contrats et de contrats-types afin de permettre aux médecins de recourir à des contrats déontologiquement fiables. </w:t>
      </w:r>
    </w:p>
    <w:p w14:paraId="0E99B442" w14:textId="77777777" w:rsidR="00EA3FA1" w:rsidRPr="00F12A1E" w:rsidRDefault="00EA3FA1" w:rsidP="00EA3FA1">
      <w:pPr>
        <w:jc w:val="both"/>
        <w:rPr>
          <w:sz w:val="10"/>
          <w:szCs w:val="10"/>
        </w:rPr>
      </w:pPr>
    </w:p>
    <w:p w14:paraId="39A4F90E" w14:textId="77777777" w:rsidR="00EA3FA1" w:rsidRPr="000D579E" w:rsidRDefault="00EA3FA1" w:rsidP="00EA3FA1">
      <w:pPr>
        <w:jc w:val="both"/>
        <w:rPr>
          <w:sz w:val="18"/>
          <w:szCs w:val="18"/>
        </w:rPr>
      </w:pPr>
      <w:r>
        <w:t xml:space="preserve">Les </w:t>
      </w:r>
      <w:r w:rsidRPr="000D579E">
        <w:rPr>
          <w:sz w:val="18"/>
          <w:szCs w:val="18"/>
        </w:rPr>
        <w:t>contrats ci-dessous sont disponibles  sur le site Web du Conseil National de l’Ordre des médecins :</w:t>
      </w:r>
    </w:p>
    <w:p w14:paraId="08F366F4" w14:textId="77777777" w:rsidR="00EA3FA1" w:rsidRDefault="00000000" w:rsidP="00EA3FA1">
      <w:pPr>
        <w:rPr>
          <w:b/>
          <w:bCs/>
          <w:sz w:val="18"/>
          <w:szCs w:val="18"/>
        </w:rPr>
      </w:pPr>
      <w:hyperlink r:id="rId11" w:anchor=":~:text=Le%20Conseil%20national%20de%20l,leur%20contrat%20au%20Conseil%20d%C3%A9partemental" w:history="1">
        <w:r w:rsidR="00EA3FA1" w:rsidRPr="00FF0C41">
          <w:rPr>
            <w:rStyle w:val="Lienhypertexte"/>
            <w:i/>
            <w:iCs/>
            <w:sz w:val="18"/>
            <w:szCs w:val="18"/>
          </w:rPr>
          <w:t>https://www.conseil-national.medecin.fr/documents-types-demarches/documents-types-medecins/cabinet carriere/modelescontrats#:~:text=Le%20Conseil%20national%20de%20l,leur%20contrat%20au%20Conseil%20d%C3%A9partemental</w:t>
        </w:r>
      </w:hyperlink>
      <w:r w:rsidR="00EA3FA1" w:rsidRPr="000D579E">
        <w:rPr>
          <w:i/>
          <w:iCs/>
          <w:sz w:val="18"/>
          <w:szCs w:val="18"/>
        </w:rPr>
        <w:t>.</w:t>
      </w:r>
    </w:p>
    <w:p w14:paraId="2AB558CC" w14:textId="6E2F13CC" w:rsidR="00EA3FA1" w:rsidRDefault="00EA3FA1" w:rsidP="00EA3FA1"/>
    <w:p w14:paraId="61B58DE5" w14:textId="77777777" w:rsidR="00EA3FA1" w:rsidRDefault="00EA3FA1" w:rsidP="00EA3FA1">
      <w:pPr>
        <w:sectPr w:rsidR="00EA3FA1">
          <w:footerReference w:type="default" r:id="rId12"/>
          <w:footerReference w:type="first" r:id="rId13"/>
          <w:pgSz w:w="11906" w:h="16838"/>
          <w:pgMar w:top="1417" w:right="1417" w:bottom="1417" w:left="1417" w:header="708" w:footer="708" w:gutter="0"/>
          <w:cols w:space="708"/>
          <w:docGrid w:linePitch="360"/>
        </w:sectPr>
      </w:pPr>
    </w:p>
    <w:p w14:paraId="1F177378" w14:textId="2A7ED8A8" w:rsidR="00EA3FA1" w:rsidRPr="00313FD8" w:rsidRDefault="00EA3FA1" w:rsidP="00EA3FA1">
      <w:pPr>
        <w:pStyle w:val="Paragraphedeliste"/>
        <w:numPr>
          <w:ilvl w:val="0"/>
          <w:numId w:val="5"/>
        </w:numPr>
        <w:rPr>
          <w:sz w:val="18"/>
          <w:szCs w:val="18"/>
        </w:rPr>
      </w:pPr>
      <w:r w:rsidRPr="00313FD8">
        <w:rPr>
          <w:sz w:val="18"/>
          <w:szCs w:val="18"/>
        </w:rPr>
        <w:t>Le remplacement :</w:t>
      </w:r>
    </w:p>
    <w:p w14:paraId="5F4A6B16" w14:textId="3F4864DB" w:rsidR="00EA3FA1" w:rsidRPr="00313FD8" w:rsidRDefault="00EA3FA1" w:rsidP="00EA3FA1">
      <w:pPr>
        <w:pStyle w:val="Paragraphedeliste"/>
        <w:numPr>
          <w:ilvl w:val="0"/>
          <w:numId w:val="3"/>
        </w:numPr>
        <w:rPr>
          <w:sz w:val="18"/>
          <w:szCs w:val="18"/>
        </w:rPr>
      </w:pPr>
      <w:r w:rsidRPr="00313FD8">
        <w:rPr>
          <w:sz w:val="18"/>
          <w:szCs w:val="18"/>
        </w:rPr>
        <w:t>En exercice libéral par un autre médecin</w:t>
      </w:r>
    </w:p>
    <w:p w14:paraId="57520A56" w14:textId="1D8922C3" w:rsidR="00313FD8" w:rsidRPr="00313FD8" w:rsidRDefault="00313FD8" w:rsidP="00EA3FA1">
      <w:pPr>
        <w:pStyle w:val="Paragraphedeliste"/>
        <w:numPr>
          <w:ilvl w:val="0"/>
          <w:numId w:val="3"/>
        </w:numPr>
        <w:rPr>
          <w:sz w:val="18"/>
          <w:szCs w:val="18"/>
        </w:rPr>
      </w:pPr>
      <w:r w:rsidRPr="00313FD8">
        <w:rPr>
          <w:sz w:val="18"/>
          <w:szCs w:val="18"/>
        </w:rPr>
        <w:t>En exercice libéral par un(e) étudiant(e)</w:t>
      </w:r>
    </w:p>
    <w:p w14:paraId="310757DA" w14:textId="245E758C" w:rsidR="00313FD8" w:rsidRPr="00313FD8" w:rsidRDefault="00313FD8" w:rsidP="00313FD8">
      <w:pPr>
        <w:rPr>
          <w:sz w:val="18"/>
          <w:szCs w:val="18"/>
        </w:rPr>
      </w:pPr>
    </w:p>
    <w:p w14:paraId="51346F2B" w14:textId="08A4F6FF" w:rsidR="00313FD8" w:rsidRPr="00313FD8" w:rsidRDefault="00313FD8" w:rsidP="00313FD8">
      <w:pPr>
        <w:pStyle w:val="Paragraphedeliste"/>
        <w:numPr>
          <w:ilvl w:val="0"/>
          <w:numId w:val="5"/>
        </w:numPr>
        <w:rPr>
          <w:sz w:val="18"/>
          <w:szCs w:val="18"/>
        </w:rPr>
      </w:pPr>
      <w:r w:rsidRPr="00313FD8">
        <w:rPr>
          <w:sz w:val="18"/>
          <w:szCs w:val="18"/>
        </w:rPr>
        <w:t>La collaboration :</w:t>
      </w:r>
    </w:p>
    <w:p w14:paraId="3BA45959" w14:textId="004800F7" w:rsidR="00313FD8" w:rsidRPr="00313FD8" w:rsidRDefault="00313FD8" w:rsidP="00313FD8">
      <w:pPr>
        <w:pStyle w:val="Paragraphedeliste"/>
        <w:numPr>
          <w:ilvl w:val="0"/>
          <w:numId w:val="3"/>
        </w:numPr>
        <w:rPr>
          <w:sz w:val="18"/>
          <w:szCs w:val="18"/>
        </w:rPr>
      </w:pPr>
      <w:r w:rsidRPr="00313FD8">
        <w:rPr>
          <w:sz w:val="18"/>
          <w:szCs w:val="18"/>
        </w:rPr>
        <w:t>Libérale</w:t>
      </w:r>
    </w:p>
    <w:p w14:paraId="6559A632" w14:textId="298ED625" w:rsidR="00313FD8" w:rsidRDefault="00313FD8" w:rsidP="00313FD8">
      <w:pPr>
        <w:pStyle w:val="Paragraphedeliste"/>
        <w:numPr>
          <w:ilvl w:val="0"/>
          <w:numId w:val="3"/>
        </w:numPr>
        <w:rPr>
          <w:sz w:val="18"/>
          <w:szCs w:val="18"/>
        </w:rPr>
      </w:pPr>
      <w:r w:rsidRPr="00313FD8">
        <w:rPr>
          <w:sz w:val="18"/>
          <w:szCs w:val="18"/>
        </w:rPr>
        <w:t>Salariée à durée indéterminée – temps plein</w:t>
      </w:r>
    </w:p>
    <w:p w14:paraId="67BA0382" w14:textId="2CEB8B1F" w:rsidR="00313FD8" w:rsidRDefault="00313FD8" w:rsidP="00313FD8">
      <w:pPr>
        <w:pStyle w:val="Paragraphedeliste"/>
        <w:numPr>
          <w:ilvl w:val="0"/>
          <w:numId w:val="3"/>
        </w:numPr>
        <w:rPr>
          <w:sz w:val="18"/>
          <w:szCs w:val="18"/>
        </w:rPr>
      </w:pPr>
      <w:r>
        <w:rPr>
          <w:sz w:val="18"/>
          <w:szCs w:val="18"/>
        </w:rPr>
        <w:t xml:space="preserve">Salariée à durée déterminée – temps plein </w:t>
      </w:r>
    </w:p>
    <w:p w14:paraId="6344EAD8" w14:textId="34A474BA" w:rsidR="00313FD8" w:rsidRDefault="00313FD8" w:rsidP="00313FD8">
      <w:pPr>
        <w:pStyle w:val="Paragraphedeliste"/>
        <w:numPr>
          <w:ilvl w:val="0"/>
          <w:numId w:val="3"/>
        </w:numPr>
        <w:rPr>
          <w:sz w:val="18"/>
          <w:szCs w:val="18"/>
        </w:rPr>
      </w:pPr>
      <w:r>
        <w:rPr>
          <w:sz w:val="18"/>
          <w:szCs w:val="18"/>
        </w:rPr>
        <w:t>Salariée à durée indéterminée – temps partiel</w:t>
      </w:r>
    </w:p>
    <w:p w14:paraId="241EC1EA" w14:textId="34532E16" w:rsidR="00313FD8" w:rsidRDefault="00313FD8" w:rsidP="00313FD8">
      <w:pPr>
        <w:pStyle w:val="Paragraphedeliste"/>
        <w:numPr>
          <w:ilvl w:val="0"/>
          <w:numId w:val="3"/>
        </w:numPr>
        <w:rPr>
          <w:sz w:val="18"/>
          <w:szCs w:val="18"/>
        </w:rPr>
      </w:pPr>
      <w:r>
        <w:rPr>
          <w:sz w:val="18"/>
          <w:szCs w:val="18"/>
        </w:rPr>
        <w:t xml:space="preserve">Salariée à durée indéterminée – Société d’exercice et médecin </w:t>
      </w:r>
    </w:p>
    <w:p w14:paraId="761BDF5A" w14:textId="6841AEAC" w:rsidR="00313FD8" w:rsidRDefault="00313FD8" w:rsidP="00313FD8">
      <w:pPr>
        <w:rPr>
          <w:sz w:val="18"/>
          <w:szCs w:val="18"/>
        </w:rPr>
      </w:pPr>
    </w:p>
    <w:p w14:paraId="3AD6F33F" w14:textId="1B27A510" w:rsidR="00313FD8" w:rsidRDefault="00313FD8" w:rsidP="00313FD8">
      <w:pPr>
        <w:pStyle w:val="Paragraphedeliste"/>
        <w:numPr>
          <w:ilvl w:val="0"/>
          <w:numId w:val="5"/>
        </w:numPr>
        <w:rPr>
          <w:sz w:val="18"/>
          <w:szCs w:val="18"/>
        </w:rPr>
      </w:pPr>
      <w:r>
        <w:rPr>
          <w:sz w:val="18"/>
          <w:szCs w:val="18"/>
        </w:rPr>
        <w:t>Les adjoints et assistants :</w:t>
      </w:r>
    </w:p>
    <w:p w14:paraId="5AF40B69" w14:textId="0E0C98D0" w:rsidR="00313FD8" w:rsidRDefault="00313FD8" w:rsidP="00313FD8">
      <w:pPr>
        <w:pStyle w:val="Paragraphedeliste"/>
        <w:numPr>
          <w:ilvl w:val="0"/>
          <w:numId w:val="3"/>
        </w:numPr>
        <w:rPr>
          <w:sz w:val="18"/>
          <w:szCs w:val="18"/>
        </w:rPr>
      </w:pPr>
      <w:r>
        <w:rPr>
          <w:sz w:val="18"/>
          <w:szCs w:val="18"/>
        </w:rPr>
        <w:t>Exercice de la médecine en qualité d’assistant</w:t>
      </w:r>
    </w:p>
    <w:p w14:paraId="144F14F1" w14:textId="4AE9F541" w:rsidR="00313FD8" w:rsidRDefault="00313FD8" w:rsidP="00313FD8">
      <w:pPr>
        <w:pStyle w:val="Paragraphedeliste"/>
        <w:numPr>
          <w:ilvl w:val="0"/>
          <w:numId w:val="3"/>
        </w:numPr>
        <w:rPr>
          <w:sz w:val="18"/>
          <w:szCs w:val="18"/>
        </w:rPr>
      </w:pPr>
      <w:r>
        <w:rPr>
          <w:sz w:val="18"/>
          <w:szCs w:val="18"/>
        </w:rPr>
        <w:t>Exercice de la médecine par un(e) étudiant(e) en qualité d’adjoint (SASPAS)</w:t>
      </w:r>
    </w:p>
    <w:p w14:paraId="0C72A186" w14:textId="4FF4FE43" w:rsidR="00313FD8" w:rsidRDefault="00313FD8" w:rsidP="00313FD8">
      <w:pPr>
        <w:rPr>
          <w:sz w:val="18"/>
          <w:szCs w:val="18"/>
        </w:rPr>
      </w:pPr>
    </w:p>
    <w:p w14:paraId="04CB369F" w14:textId="7D2B8571" w:rsidR="00313FD8" w:rsidRDefault="00313FD8" w:rsidP="00313FD8">
      <w:pPr>
        <w:pStyle w:val="Paragraphedeliste"/>
        <w:numPr>
          <w:ilvl w:val="0"/>
          <w:numId w:val="5"/>
        </w:numPr>
        <w:rPr>
          <w:sz w:val="18"/>
          <w:szCs w:val="18"/>
        </w:rPr>
      </w:pPr>
      <w:r>
        <w:rPr>
          <w:sz w:val="18"/>
          <w:szCs w:val="18"/>
        </w:rPr>
        <w:t>Les sociétés inscrites au Tableau :</w:t>
      </w:r>
    </w:p>
    <w:p w14:paraId="09AB2CC6" w14:textId="467C81C2" w:rsidR="00313FD8" w:rsidRDefault="00313FD8" w:rsidP="00313FD8">
      <w:pPr>
        <w:pStyle w:val="Paragraphedeliste"/>
        <w:numPr>
          <w:ilvl w:val="0"/>
          <w:numId w:val="3"/>
        </w:numPr>
        <w:rPr>
          <w:sz w:val="18"/>
          <w:szCs w:val="18"/>
        </w:rPr>
      </w:pPr>
      <w:r>
        <w:rPr>
          <w:sz w:val="18"/>
          <w:szCs w:val="18"/>
        </w:rPr>
        <w:t>SCP</w:t>
      </w:r>
    </w:p>
    <w:p w14:paraId="318AB8AF" w14:textId="485ABB1F" w:rsidR="00313FD8" w:rsidRDefault="00313FD8" w:rsidP="00313FD8">
      <w:pPr>
        <w:pStyle w:val="Paragraphedeliste"/>
        <w:numPr>
          <w:ilvl w:val="0"/>
          <w:numId w:val="3"/>
        </w:numPr>
        <w:rPr>
          <w:sz w:val="18"/>
          <w:szCs w:val="18"/>
        </w:rPr>
      </w:pPr>
      <w:r>
        <w:rPr>
          <w:sz w:val="18"/>
          <w:szCs w:val="18"/>
        </w:rPr>
        <w:t>SELARL</w:t>
      </w:r>
    </w:p>
    <w:p w14:paraId="5BC9713F" w14:textId="19D5A339" w:rsidR="00313FD8" w:rsidRDefault="00313FD8" w:rsidP="00313FD8">
      <w:pPr>
        <w:pStyle w:val="Paragraphedeliste"/>
        <w:numPr>
          <w:ilvl w:val="0"/>
          <w:numId w:val="3"/>
        </w:numPr>
        <w:rPr>
          <w:sz w:val="18"/>
          <w:szCs w:val="18"/>
        </w:rPr>
      </w:pPr>
      <w:r>
        <w:rPr>
          <w:sz w:val="18"/>
          <w:szCs w:val="18"/>
        </w:rPr>
        <w:t>Guide de rédaction des statuts de SELARL</w:t>
      </w:r>
    </w:p>
    <w:p w14:paraId="33E3740F" w14:textId="378EB458" w:rsidR="00313FD8" w:rsidRDefault="00313FD8" w:rsidP="00313FD8">
      <w:pPr>
        <w:pStyle w:val="Paragraphedeliste"/>
        <w:numPr>
          <w:ilvl w:val="0"/>
          <w:numId w:val="3"/>
        </w:numPr>
        <w:rPr>
          <w:sz w:val="18"/>
          <w:szCs w:val="18"/>
        </w:rPr>
      </w:pPr>
      <w:r>
        <w:rPr>
          <w:sz w:val="18"/>
          <w:szCs w:val="18"/>
        </w:rPr>
        <w:t xml:space="preserve">Inscription des SEL au Tableau de l’Ordre </w:t>
      </w:r>
    </w:p>
    <w:p w14:paraId="78A972E6" w14:textId="39737EA2" w:rsidR="008F6D1D" w:rsidRDefault="008F6D1D" w:rsidP="008F6D1D">
      <w:pPr>
        <w:rPr>
          <w:sz w:val="18"/>
          <w:szCs w:val="18"/>
        </w:rPr>
      </w:pPr>
    </w:p>
    <w:p w14:paraId="1ECDE532" w14:textId="4515A0FE" w:rsidR="008F6D1D" w:rsidRDefault="008F6D1D" w:rsidP="008F6D1D">
      <w:pPr>
        <w:pStyle w:val="Paragraphedeliste"/>
        <w:numPr>
          <w:ilvl w:val="0"/>
          <w:numId w:val="5"/>
        </w:numPr>
        <w:rPr>
          <w:sz w:val="18"/>
          <w:szCs w:val="18"/>
        </w:rPr>
      </w:pPr>
      <w:r>
        <w:rPr>
          <w:sz w:val="18"/>
          <w:szCs w:val="18"/>
        </w:rPr>
        <w:t xml:space="preserve">L’exercice regroupé </w:t>
      </w:r>
    </w:p>
    <w:p w14:paraId="69CDF7C1" w14:textId="775837AF" w:rsidR="008F6D1D" w:rsidRDefault="008F6D1D" w:rsidP="008F6D1D">
      <w:pPr>
        <w:pStyle w:val="Paragraphedeliste"/>
        <w:numPr>
          <w:ilvl w:val="0"/>
          <w:numId w:val="3"/>
        </w:numPr>
        <w:rPr>
          <w:sz w:val="18"/>
          <w:szCs w:val="18"/>
        </w:rPr>
      </w:pPr>
      <w:r>
        <w:rPr>
          <w:sz w:val="18"/>
          <w:szCs w:val="18"/>
        </w:rPr>
        <w:t>Même discipline avec mise en commun des honoraires</w:t>
      </w:r>
    </w:p>
    <w:p w14:paraId="0E5D2B30" w14:textId="6798AAB2" w:rsidR="008F6D1D" w:rsidRDefault="008F6D1D" w:rsidP="008F6D1D">
      <w:pPr>
        <w:pStyle w:val="Paragraphedeliste"/>
        <w:numPr>
          <w:ilvl w:val="0"/>
          <w:numId w:val="3"/>
        </w:numPr>
        <w:rPr>
          <w:sz w:val="18"/>
          <w:szCs w:val="18"/>
        </w:rPr>
      </w:pPr>
      <w:r>
        <w:rPr>
          <w:sz w:val="18"/>
          <w:szCs w:val="18"/>
        </w:rPr>
        <w:t xml:space="preserve">Même discipline sans mise en commun des honoraires </w:t>
      </w:r>
    </w:p>
    <w:p w14:paraId="66D95384" w14:textId="3AE01255" w:rsidR="008F6D1D" w:rsidRDefault="008F6D1D" w:rsidP="008F6D1D">
      <w:pPr>
        <w:pStyle w:val="Paragraphedeliste"/>
        <w:numPr>
          <w:ilvl w:val="0"/>
          <w:numId w:val="3"/>
        </w:numPr>
        <w:rPr>
          <w:sz w:val="18"/>
          <w:szCs w:val="18"/>
        </w:rPr>
      </w:pPr>
      <w:r>
        <w:rPr>
          <w:sz w:val="18"/>
          <w:szCs w:val="18"/>
        </w:rPr>
        <w:t>SCM</w:t>
      </w:r>
    </w:p>
    <w:p w14:paraId="412C1B8C" w14:textId="0CBD56CF" w:rsidR="008F6D1D" w:rsidRDefault="008F6D1D" w:rsidP="008F6D1D">
      <w:pPr>
        <w:pStyle w:val="Paragraphedeliste"/>
        <w:numPr>
          <w:ilvl w:val="0"/>
          <w:numId w:val="3"/>
        </w:numPr>
        <w:rPr>
          <w:sz w:val="18"/>
          <w:szCs w:val="18"/>
        </w:rPr>
      </w:pPr>
      <w:r>
        <w:rPr>
          <w:sz w:val="18"/>
          <w:szCs w:val="18"/>
        </w:rPr>
        <w:t>SISA</w:t>
      </w:r>
    </w:p>
    <w:p w14:paraId="56B7EF8F" w14:textId="748D7560" w:rsidR="008F6D1D" w:rsidRDefault="008F6D1D" w:rsidP="008F6D1D">
      <w:pPr>
        <w:rPr>
          <w:sz w:val="18"/>
          <w:szCs w:val="18"/>
        </w:rPr>
      </w:pPr>
    </w:p>
    <w:p w14:paraId="71DCCD72" w14:textId="3EC28C12" w:rsidR="008F6D1D" w:rsidRDefault="008F6D1D" w:rsidP="008F6D1D">
      <w:pPr>
        <w:rPr>
          <w:sz w:val="18"/>
          <w:szCs w:val="18"/>
        </w:rPr>
      </w:pPr>
    </w:p>
    <w:p w14:paraId="4884598B" w14:textId="186BFC85" w:rsidR="008F6D1D" w:rsidRDefault="008F6D1D" w:rsidP="008F6D1D">
      <w:pPr>
        <w:rPr>
          <w:sz w:val="18"/>
          <w:szCs w:val="18"/>
        </w:rPr>
      </w:pPr>
    </w:p>
    <w:p w14:paraId="01C337B0" w14:textId="393C0559" w:rsidR="008F6D1D" w:rsidRDefault="008F6D1D" w:rsidP="008F6D1D">
      <w:pPr>
        <w:rPr>
          <w:sz w:val="18"/>
          <w:szCs w:val="18"/>
        </w:rPr>
      </w:pPr>
    </w:p>
    <w:p w14:paraId="4EA5F9D4" w14:textId="506E2A55" w:rsidR="008F6D1D" w:rsidRDefault="008F6D1D" w:rsidP="008F6D1D">
      <w:pPr>
        <w:rPr>
          <w:sz w:val="18"/>
          <w:szCs w:val="18"/>
        </w:rPr>
      </w:pPr>
    </w:p>
    <w:p w14:paraId="2D5AE36F" w14:textId="12D3EA06" w:rsidR="008F6D1D" w:rsidRDefault="008F6D1D" w:rsidP="008F6D1D">
      <w:pPr>
        <w:rPr>
          <w:sz w:val="18"/>
          <w:szCs w:val="18"/>
        </w:rPr>
      </w:pPr>
    </w:p>
    <w:p w14:paraId="66C5B3B5" w14:textId="5B00621C" w:rsidR="008F6D1D" w:rsidRDefault="008F6D1D" w:rsidP="008F6D1D">
      <w:pPr>
        <w:pStyle w:val="Paragraphedeliste"/>
        <w:numPr>
          <w:ilvl w:val="0"/>
          <w:numId w:val="5"/>
        </w:numPr>
        <w:rPr>
          <w:sz w:val="18"/>
          <w:szCs w:val="18"/>
        </w:rPr>
      </w:pPr>
      <w:r>
        <w:rPr>
          <w:sz w:val="18"/>
          <w:szCs w:val="18"/>
        </w:rPr>
        <w:t>Les établissements de santé :</w:t>
      </w:r>
    </w:p>
    <w:p w14:paraId="38C0AA6F" w14:textId="09FC301C" w:rsidR="008F6D1D" w:rsidRDefault="008F6D1D" w:rsidP="008F6D1D">
      <w:pPr>
        <w:pStyle w:val="Paragraphedeliste"/>
        <w:numPr>
          <w:ilvl w:val="0"/>
          <w:numId w:val="3"/>
        </w:numPr>
        <w:rPr>
          <w:sz w:val="18"/>
          <w:szCs w:val="18"/>
        </w:rPr>
      </w:pPr>
      <w:r>
        <w:rPr>
          <w:sz w:val="18"/>
          <w:szCs w:val="18"/>
        </w:rPr>
        <w:t>Médecin libéral en centre hospitalier (FHF/CNOM)</w:t>
      </w:r>
    </w:p>
    <w:p w14:paraId="2ACE6948" w14:textId="1C80EF4A" w:rsidR="008F6D1D" w:rsidRDefault="008F6D1D" w:rsidP="008F6D1D">
      <w:pPr>
        <w:pStyle w:val="Paragraphedeliste"/>
        <w:numPr>
          <w:ilvl w:val="0"/>
          <w:numId w:val="3"/>
        </w:numPr>
        <w:rPr>
          <w:sz w:val="18"/>
          <w:szCs w:val="18"/>
        </w:rPr>
      </w:pPr>
      <w:r>
        <w:rPr>
          <w:sz w:val="18"/>
          <w:szCs w:val="18"/>
        </w:rPr>
        <w:t>Médecin DIM en établissement de santé privé</w:t>
      </w:r>
    </w:p>
    <w:p w14:paraId="19689CFD" w14:textId="345A6C40" w:rsidR="008F6D1D" w:rsidRDefault="008F6D1D" w:rsidP="008F6D1D">
      <w:pPr>
        <w:pStyle w:val="Paragraphedeliste"/>
        <w:numPr>
          <w:ilvl w:val="0"/>
          <w:numId w:val="3"/>
        </w:numPr>
        <w:rPr>
          <w:sz w:val="18"/>
          <w:szCs w:val="18"/>
        </w:rPr>
      </w:pPr>
      <w:r>
        <w:rPr>
          <w:sz w:val="18"/>
          <w:szCs w:val="18"/>
        </w:rPr>
        <w:t xml:space="preserve">Etablissement privé à but non lucratif </w:t>
      </w:r>
    </w:p>
    <w:p w14:paraId="0BF79D48" w14:textId="425106B1" w:rsidR="008F6D1D" w:rsidRDefault="008F6D1D" w:rsidP="008F6D1D">
      <w:pPr>
        <w:pStyle w:val="Paragraphedeliste"/>
        <w:numPr>
          <w:ilvl w:val="0"/>
          <w:numId w:val="3"/>
        </w:numPr>
        <w:rPr>
          <w:sz w:val="18"/>
          <w:szCs w:val="18"/>
        </w:rPr>
      </w:pPr>
      <w:r>
        <w:rPr>
          <w:sz w:val="18"/>
          <w:szCs w:val="18"/>
        </w:rPr>
        <w:t xml:space="preserve">Centre de lutte contre le cancer </w:t>
      </w:r>
    </w:p>
    <w:p w14:paraId="397A96C2" w14:textId="2F4E7B86" w:rsidR="008F6D1D" w:rsidRDefault="008F6D1D" w:rsidP="008F6D1D">
      <w:pPr>
        <w:rPr>
          <w:sz w:val="18"/>
          <w:szCs w:val="18"/>
        </w:rPr>
      </w:pPr>
    </w:p>
    <w:p w14:paraId="70E5A083" w14:textId="3F6F2F85" w:rsidR="008F6D1D" w:rsidRDefault="008F6D1D" w:rsidP="008F6D1D">
      <w:pPr>
        <w:pStyle w:val="Paragraphedeliste"/>
        <w:numPr>
          <w:ilvl w:val="0"/>
          <w:numId w:val="5"/>
        </w:numPr>
        <w:rPr>
          <w:sz w:val="18"/>
          <w:szCs w:val="18"/>
        </w:rPr>
      </w:pPr>
      <w:r>
        <w:rPr>
          <w:sz w:val="18"/>
          <w:szCs w:val="18"/>
        </w:rPr>
        <w:t>La médecine du sport :</w:t>
      </w:r>
    </w:p>
    <w:p w14:paraId="277EE559" w14:textId="41605C3B" w:rsidR="008F6D1D" w:rsidRDefault="008F6D1D" w:rsidP="008F6D1D">
      <w:pPr>
        <w:pStyle w:val="Paragraphedeliste"/>
        <w:numPr>
          <w:ilvl w:val="0"/>
          <w:numId w:val="3"/>
        </w:numPr>
        <w:rPr>
          <w:sz w:val="18"/>
          <w:szCs w:val="18"/>
        </w:rPr>
      </w:pPr>
      <w:r>
        <w:rPr>
          <w:sz w:val="18"/>
          <w:szCs w:val="18"/>
        </w:rPr>
        <w:t>Structure sportive ou équipes de France</w:t>
      </w:r>
    </w:p>
    <w:p w14:paraId="59179CFB" w14:textId="32B08DFD" w:rsidR="008F6D1D" w:rsidRDefault="008F6D1D" w:rsidP="008F6D1D">
      <w:pPr>
        <w:pStyle w:val="Paragraphedeliste"/>
        <w:numPr>
          <w:ilvl w:val="0"/>
          <w:numId w:val="3"/>
        </w:numPr>
        <w:rPr>
          <w:sz w:val="18"/>
          <w:szCs w:val="18"/>
        </w:rPr>
      </w:pPr>
      <w:r>
        <w:rPr>
          <w:sz w:val="18"/>
          <w:szCs w:val="18"/>
        </w:rPr>
        <w:t xml:space="preserve">Suivi et aptitude </w:t>
      </w:r>
    </w:p>
    <w:p w14:paraId="3A440405" w14:textId="4AC47D57" w:rsidR="008F6D1D" w:rsidRDefault="008F6D1D" w:rsidP="008F6D1D">
      <w:pPr>
        <w:pStyle w:val="Paragraphedeliste"/>
        <w:numPr>
          <w:ilvl w:val="0"/>
          <w:numId w:val="3"/>
        </w:numPr>
        <w:rPr>
          <w:sz w:val="18"/>
          <w:szCs w:val="18"/>
        </w:rPr>
      </w:pPr>
      <w:r>
        <w:rPr>
          <w:sz w:val="18"/>
          <w:szCs w:val="18"/>
        </w:rPr>
        <w:t xml:space="preserve">Surveillance des épreuves sportives </w:t>
      </w:r>
    </w:p>
    <w:p w14:paraId="6F0949F8" w14:textId="4A0631A6" w:rsidR="008F6D1D" w:rsidRDefault="008F6D1D" w:rsidP="008F6D1D">
      <w:pPr>
        <w:rPr>
          <w:sz w:val="18"/>
          <w:szCs w:val="18"/>
        </w:rPr>
      </w:pPr>
    </w:p>
    <w:p w14:paraId="05233016" w14:textId="19D21763" w:rsidR="008F6D1D" w:rsidRDefault="008F6D1D" w:rsidP="008F6D1D">
      <w:pPr>
        <w:pStyle w:val="Paragraphedeliste"/>
        <w:numPr>
          <w:ilvl w:val="0"/>
          <w:numId w:val="5"/>
        </w:numPr>
        <w:rPr>
          <w:sz w:val="18"/>
          <w:szCs w:val="18"/>
        </w:rPr>
      </w:pPr>
      <w:r>
        <w:rPr>
          <w:sz w:val="18"/>
          <w:szCs w:val="18"/>
        </w:rPr>
        <w:t>La médecine du travail :</w:t>
      </w:r>
    </w:p>
    <w:p w14:paraId="2BD7E664" w14:textId="45A0398C" w:rsidR="008F6D1D" w:rsidRDefault="008F6D1D" w:rsidP="008F6D1D">
      <w:pPr>
        <w:pStyle w:val="Paragraphedeliste"/>
        <w:numPr>
          <w:ilvl w:val="0"/>
          <w:numId w:val="3"/>
        </w:numPr>
        <w:rPr>
          <w:sz w:val="18"/>
          <w:szCs w:val="18"/>
        </w:rPr>
      </w:pPr>
      <w:r>
        <w:rPr>
          <w:sz w:val="18"/>
          <w:szCs w:val="18"/>
        </w:rPr>
        <w:t xml:space="preserve">Salarié d’un exercice interentreprise de santé au travail </w:t>
      </w:r>
    </w:p>
    <w:p w14:paraId="2ECC7791" w14:textId="5AFF0ADC" w:rsidR="008F6D1D" w:rsidRDefault="008F6D1D" w:rsidP="008F6D1D">
      <w:pPr>
        <w:pStyle w:val="Paragraphedeliste"/>
        <w:numPr>
          <w:ilvl w:val="0"/>
          <w:numId w:val="3"/>
        </w:numPr>
        <w:rPr>
          <w:sz w:val="18"/>
          <w:szCs w:val="18"/>
        </w:rPr>
      </w:pPr>
      <w:r>
        <w:rPr>
          <w:sz w:val="18"/>
          <w:szCs w:val="18"/>
        </w:rPr>
        <w:t xml:space="preserve">Salarié d’un service autonome de santé au travail </w:t>
      </w:r>
    </w:p>
    <w:p w14:paraId="05507051" w14:textId="581167CC" w:rsidR="008F6D1D" w:rsidRDefault="008F6D1D" w:rsidP="008F6D1D">
      <w:pPr>
        <w:pStyle w:val="Paragraphedeliste"/>
        <w:numPr>
          <w:ilvl w:val="0"/>
          <w:numId w:val="3"/>
        </w:numPr>
        <w:rPr>
          <w:sz w:val="18"/>
          <w:szCs w:val="18"/>
        </w:rPr>
      </w:pPr>
      <w:r>
        <w:rPr>
          <w:sz w:val="18"/>
          <w:szCs w:val="18"/>
        </w:rPr>
        <w:t xml:space="preserve">Collaborateur médecin en médecine de santé au travail </w:t>
      </w:r>
    </w:p>
    <w:p w14:paraId="2EC7DE71" w14:textId="4C3C15BC" w:rsidR="008F6D1D" w:rsidRDefault="008F6D1D" w:rsidP="008F6D1D">
      <w:pPr>
        <w:pStyle w:val="Paragraphedeliste"/>
        <w:rPr>
          <w:sz w:val="18"/>
          <w:szCs w:val="18"/>
        </w:rPr>
      </w:pPr>
    </w:p>
    <w:p w14:paraId="34A76184" w14:textId="281F8AAF" w:rsidR="008F6D1D" w:rsidRDefault="008F6D1D" w:rsidP="008F6D1D">
      <w:pPr>
        <w:pStyle w:val="Paragraphedeliste"/>
        <w:numPr>
          <w:ilvl w:val="0"/>
          <w:numId w:val="5"/>
        </w:numPr>
        <w:rPr>
          <w:sz w:val="18"/>
          <w:szCs w:val="18"/>
        </w:rPr>
      </w:pPr>
      <w:r>
        <w:rPr>
          <w:sz w:val="18"/>
          <w:szCs w:val="18"/>
        </w:rPr>
        <w:t>Autres contrats :</w:t>
      </w:r>
    </w:p>
    <w:p w14:paraId="5D1815CB" w14:textId="5389DB48" w:rsidR="008F6D1D" w:rsidRDefault="008F6D1D" w:rsidP="008F6D1D">
      <w:pPr>
        <w:pStyle w:val="Paragraphedeliste"/>
        <w:numPr>
          <w:ilvl w:val="0"/>
          <w:numId w:val="3"/>
        </w:numPr>
        <w:rPr>
          <w:sz w:val="18"/>
          <w:szCs w:val="18"/>
        </w:rPr>
      </w:pPr>
      <w:r>
        <w:rPr>
          <w:sz w:val="18"/>
          <w:szCs w:val="18"/>
        </w:rPr>
        <w:t xml:space="preserve">Médecin de crèche </w:t>
      </w:r>
    </w:p>
    <w:p w14:paraId="6AAE3ED5" w14:textId="4EF13DD4" w:rsidR="008F6D1D" w:rsidRDefault="008F6D1D" w:rsidP="008F6D1D">
      <w:pPr>
        <w:pStyle w:val="Paragraphedeliste"/>
        <w:numPr>
          <w:ilvl w:val="0"/>
          <w:numId w:val="3"/>
        </w:numPr>
        <w:rPr>
          <w:sz w:val="18"/>
          <w:szCs w:val="18"/>
        </w:rPr>
      </w:pPr>
      <w:r>
        <w:rPr>
          <w:sz w:val="18"/>
          <w:szCs w:val="18"/>
        </w:rPr>
        <w:t>Médecin biologiste et infirmier libéral (prélèvements)</w:t>
      </w:r>
    </w:p>
    <w:p w14:paraId="17DDCC94" w14:textId="3F6F20F2" w:rsidR="008F6D1D" w:rsidRDefault="008F6D1D" w:rsidP="008F6D1D">
      <w:pPr>
        <w:pStyle w:val="Paragraphedeliste"/>
        <w:numPr>
          <w:ilvl w:val="0"/>
          <w:numId w:val="3"/>
        </w:numPr>
        <w:rPr>
          <w:sz w:val="18"/>
          <w:szCs w:val="18"/>
        </w:rPr>
      </w:pPr>
      <w:r>
        <w:rPr>
          <w:sz w:val="18"/>
          <w:szCs w:val="18"/>
        </w:rPr>
        <w:t xml:space="preserve">Médecin et hébergeur de données de santé </w:t>
      </w:r>
    </w:p>
    <w:p w14:paraId="254FC1F3" w14:textId="566F81D5" w:rsidR="008F6D1D" w:rsidRDefault="008F6D1D" w:rsidP="008F6D1D">
      <w:pPr>
        <w:pStyle w:val="Paragraphedeliste"/>
        <w:numPr>
          <w:ilvl w:val="0"/>
          <w:numId w:val="3"/>
        </w:numPr>
        <w:rPr>
          <w:sz w:val="18"/>
          <w:szCs w:val="18"/>
        </w:rPr>
      </w:pPr>
      <w:r>
        <w:rPr>
          <w:sz w:val="18"/>
          <w:szCs w:val="18"/>
        </w:rPr>
        <w:t>Médecin et société exploitant un site internet santé</w:t>
      </w:r>
    </w:p>
    <w:p w14:paraId="0ED49FF9" w14:textId="13EE51CD" w:rsidR="008F6D1D" w:rsidRDefault="008F6D1D" w:rsidP="008F6D1D">
      <w:pPr>
        <w:pStyle w:val="Paragraphedeliste"/>
        <w:numPr>
          <w:ilvl w:val="0"/>
          <w:numId w:val="3"/>
        </w:numPr>
        <w:rPr>
          <w:sz w:val="18"/>
          <w:szCs w:val="18"/>
        </w:rPr>
      </w:pPr>
      <w:r>
        <w:rPr>
          <w:sz w:val="18"/>
          <w:szCs w:val="18"/>
        </w:rPr>
        <w:t>Médecin coordonnateur en EHPAD</w:t>
      </w:r>
    </w:p>
    <w:p w14:paraId="38C4ECCE" w14:textId="6B98A3CC" w:rsidR="008F6D1D" w:rsidRDefault="008F6D1D" w:rsidP="008F6D1D">
      <w:pPr>
        <w:pStyle w:val="Paragraphedeliste"/>
        <w:numPr>
          <w:ilvl w:val="0"/>
          <w:numId w:val="3"/>
        </w:numPr>
        <w:rPr>
          <w:sz w:val="18"/>
          <w:szCs w:val="18"/>
        </w:rPr>
      </w:pPr>
      <w:r>
        <w:rPr>
          <w:sz w:val="18"/>
          <w:szCs w:val="18"/>
        </w:rPr>
        <w:t xml:space="preserve">Médecin en mission humanitaire </w:t>
      </w:r>
    </w:p>
    <w:p w14:paraId="59D0ABB7" w14:textId="23A84DBE" w:rsidR="008F6D1D" w:rsidRDefault="008F6D1D" w:rsidP="008F6D1D">
      <w:pPr>
        <w:pStyle w:val="Paragraphedeliste"/>
        <w:numPr>
          <w:ilvl w:val="0"/>
          <w:numId w:val="3"/>
        </w:numPr>
        <w:rPr>
          <w:sz w:val="18"/>
          <w:szCs w:val="18"/>
        </w:rPr>
      </w:pPr>
      <w:r>
        <w:rPr>
          <w:sz w:val="18"/>
          <w:szCs w:val="18"/>
        </w:rPr>
        <w:t xml:space="preserve">Cession de cabinet </w:t>
      </w:r>
    </w:p>
    <w:p w14:paraId="3C27148C" w14:textId="424C0D3C" w:rsidR="008F6D1D" w:rsidRDefault="008F6D1D" w:rsidP="008F6D1D">
      <w:pPr>
        <w:rPr>
          <w:sz w:val="18"/>
          <w:szCs w:val="18"/>
        </w:rPr>
      </w:pPr>
    </w:p>
    <w:p w14:paraId="7AA4907C" w14:textId="1647CF26" w:rsidR="008F6D1D" w:rsidRDefault="008F6D1D" w:rsidP="008F6D1D">
      <w:pPr>
        <w:rPr>
          <w:sz w:val="18"/>
          <w:szCs w:val="18"/>
        </w:rPr>
      </w:pPr>
    </w:p>
    <w:p w14:paraId="5BE2A012" w14:textId="2023C661" w:rsidR="008F6D1D" w:rsidRDefault="008F6D1D" w:rsidP="008F6D1D">
      <w:pPr>
        <w:rPr>
          <w:sz w:val="18"/>
          <w:szCs w:val="18"/>
        </w:rPr>
      </w:pPr>
    </w:p>
    <w:p w14:paraId="7AE8E30E" w14:textId="77777777" w:rsidR="008F6D1D" w:rsidRDefault="008F6D1D" w:rsidP="008F6D1D">
      <w:pPr>
        <w:rPr>
          <w:sz w:val="18"/>
          <w:szCs w:val="18"/>
        </w:rPr>
        <w:sectPr w:rsidR="008F6D1D" w:rsidSect="00EA3FA1">
          <w:type w:val="continuous"/>
          <w:pgSz w:w="11906" w:h="16838"/>
          <w:pgMar w:top="1417" w:right="1417" w:bottom="1417" w:left="1417" w:header="708" w:footer="708" w:gutter="0"/>
          <w:cols w:num="2" w:space="709"/>
          <w:docGrid w:linePitch="360"/>
        </w:sectPr>
      </w:pPr>
    </w:p>
    <w:p w14:paraId="177E4A09" w14:textId="279CE864" w:rsidR="008F6D1D" w:rsidRDefault="008F6D1D" w:rsidP="008F6D1D">
      <w:pPr>
        <w:pStyle w:val="Titre1"/>
        <w:numPr>
          <w:ilvl w:val="0"/>
          <w:numId w:val="1"/>
        </w:numPr>
      </w:pPr>
      <w:bookmarkStart w:id="9" w:name="_Toc105763108"/>
      <w:r>
        <w:lastRenderedPageBreak/>
        <w:t>L’exercice en zones sous denses</w:t>
      </w:r>
      <w:bookmarkEnd w:id="9"/>
      <w:r>
        <w:t xml:space="preserve"> </w:t>
      </w:r>
    </w:p>
    <w:p w14:paraId="498C15B3" w14:textId="1E2957E9" w:rsidR="008F6D1D" w:rsidRDefault="008F6D1D" w:rsidP="008F6D1D"/>
    <w:p w14:paraId="331E3DFE" w14:textId="7C130E5A" w:rsidR="008F6D1D" w:rsidRDefault="008F6D1D" w:rsidP="008F6D1D">
      <w:pPr>
        <w:pStyle w:val="Titre2"/>
        <w:numPr>
          <w:ilvl w:val="0"/>
          <w:numId w:val="6"/>
        </w:numPr>
      </w:pPr>
      <w:bookmarkStart w:id="10" w:name="_Toc105763109"/>
      <w:r>
        <w:t>Préambule</w:t>
      </w:r>
      <w:bookmarkEnd w:id="10"/>
      <w:r>
        <w:t xml:space="preserve"> </w:t>
      </w:r>
    </w:p>
    <w:p w14:paraId="021A9F1D" w14:textId="5256DE4C" w:rsidR="008F6D1D" w:rsidRDefault="008F6D1D" w:rsidP="008F6D1D"/>
    <w:p w14:paraId="7F18B8BC" w14:textId="77777777" w:rsidR="008F6D1D" w:rsidRPr="0086127C" w:rsidRDefault="008F6D1D" w:rsidP="008F6D1D">
      <w:pPr>
        <w:jc w:val="both"/>
        <w:rPr>
          <w:rFonts w:asciiTheme="majorHAnsi" w:hAnsiTheme="majorHAnsi" w:cstheme="majorHAnsi"/>
        </w:rPr>
      </w:pPr>
      <w:r w:rsidRPr="0086127C">
        <w:rPr>
          <w:rFonts w:asciiTheme="majorHAnsi" w:hAnsiTheme="majorHAnsi" w:cstheme="majorHAnsi"/>
        </w:rPr>
        <w:t xml:space="preserve">Avant toute installation, il est nécessaire, pour le médecin arrivant, d’identifier les zones sous-denses en médecins identifiées. Pour cela, l’ARS a mis en place deux catégories : </w:t>
      </w:r>
      <w:r w:rsidRPr="00E968A6">
        <w:rPr>
          <w:rFonts w:asciiTheme="majorHAnsi" w:hAnsiTheme="majorHAnsi" w:cstheme="majorHAnsi"/>
          <w:b/>
          <w:bCs/>
          <w:color w:val="C00000"/>
        </w:rPr>
        <w:t>les ZIP et les ZAC.</w:t>
      </w:r>
    </w:p>
    <w:p w14:paraId="72741282" w14:textId="77777777" w:rsidR="008F6D1D" w:rsidRDefault="008F6D1D" w:rsidP="008F6D1D">
      <w:pPr>
        <w:ind w:firstLine="708"/>
        <w:jc w:val="both"/>
        <w:rPr>
          <w:rFonts w:asciiTheme="majorHAnsi" w:hAnsiTheme="majorHAnsi" w:cstheme="majorHAnsi"/>
        </w:rPr>
      </w:pPr>
    </w:p>
    <w:p w14:paraId="69F6FC23" w14:textId="77777777" w:rsidR="008F6D1D" w:rsidRPr="0086127C" w:rsidRDefault="008F6D1D" w:rsidP="008F6D1D">
      <w:pPr>
        <w:ind w:firstLine="708"/>
        <w:jc w:val="both"/>
        <w:rPr>
          <w:rFonts w:asciiTheme="majorHAnsi" w:hAnsiTheme="majorHAnsi" w:cstheme="majorHAnsi"/>
        </w:rPr>
      </w:pPr>
      <w:r w:rsidRPr="0086127C">
        <w:rPr>
          <w:rFonts w:asciiTheme="majorHAnsi" w:hAnsiTheme="majorHAnsi" w:cstheme="majorHAnsi"/>
        </w:rPr>
        <w:t>Afin de lutter contre la diminution de l’offre médicale et renforcer l’accès aux soins, chaque Directeur Général d’ARS prend un arrêté régional qui détermine les zones sous-denses pour la profession de médecin.</w:t>
      </w:r>
    </w:p>
    <w:p w14:paraId="4333AEBF" w14:textId="77777777" w:rsidR="008F6D1D" w:rsidRPr="0086127C" w:rsidRDefault="008F6D1D" w:rsidP="008F6D1D">
      <w:pPr>
        <w:jc w:val="both"/>
        <w:rPr>
          <w:rFonts w:asciiTheme="majorHAnsi" w:hAnsiTheme="majorHAnsi" w:cstheme="majorHAnsi"/>
        </w:rPr>
      </w:pPr>
      <w:r w:rsidRPr="0086127C">
        <w:rPr>
          <w:rFonts w:asciiTheme="majorHAnsi" w:hAnsiTheme="majorHAnsi" w:cstheme="majorHAnsi"/>
        </w:rPr>
        <w:t>Pour cela, l’ARS s’appuie sur une méthodologie nationale, définie par un arrêté ministériel.</w:t>
      </w:r>
    </w:p>
    <w:p w14:paraId="30C39BAC" w14:textId="77777777" w:rsidR="008F6D1D" w:rsidRPr="0086127C" w:rsidRDefault="008F6D1D" w:rsidP="008F6D1D">
      <w:pPr>
        <w:jc w:val="both"/>
        <w:rPr>
          <w:rFonts w:ascii="Roboto" w:hAnsi="Roboto"/>
          <w:color w:val="333333"/>
          <w:shd w:val="clear" w:color="auto" w:fill="FFFFFF"/>
        </w:rPr>
      </w:pPr>
    </w:p>
    <w:p w14:paraId="5B37D77F" w14:textId="77777777" w:rsidR="008F6D1D" w:rsidRPr="0086127C" w:rsidRDefault="008F6D1D" w:rsidP="008F6D1D">
      <w:pPr>
        <w:jc w:val="both"/>
        <w:rPr>
          <w:rFonts w:asciiTheme="majorHAnsi" w:hAnsiTheme="majorHAnsi" w:cstheme="majorHAnsi"/>
          <w:u w:val="single"/>
        </w:rPr>
      </w:pPr>
      <w:r w:rsidRPr="0086127C">
        <w:rPr>
          <w:rFonts w:asciiTheme="majorHAnsi" w:hAnsiTheme="majorHAnsi" w:cstheme="majorHAnsi"/>
          <w:u w:val="single"/>
        </w:rPr>
        <w:t>Une fois les zones sous-denses en médecins identifiées, elles sont réparties en deux catégories</w:t>
      </w:r>
      <w:r>
        <w:rPr>
          <w:rFonts w:asciiTheme="majorHAnsi" w:hAnsiTheme="majorHAnsi" w:cstheme="majorHAnsi"/>
          <w:u w:val="single"/>
        </w:rPr>
        <w:t xml:space="preserve"> </w:t>
      </w:r>
      <w:r w:rsidRPr="00486AC8">
        <w:rPr>
          <w:rFonts w:asciiTheme="majorHAnsi" w:hAnsiTheme="majorHAnsi" w:cstheme="majorHAnsi"/>
          <w:b/>
          <w:bCs/>
          <w:u w:val="single"/>
        </w:rPr>
        <w:t>*</w:t>
      </w:r>
      <w:r w:rsidRPr="0086127C">
        <w:rPr>
          <w:rFonts w:asciiTheme="majorHAnsi" w:hAnsiTheme="majorHAnsi" w:cstheme="majorHAnsi"/>
          <w:u w:val="single"/>
        </w:rPr>
        <w:t> :</w:t>
      </w:r>
    </w:p>
    <w:p w14:paraId="0852FDF4" w14:textId="77777777" w:rsidR="008F6D1D" w:rsidRPr="0086127C" w:rsidRDefault="008F6D1D" w:rsidP="008F6D1D">
      <w:pPr>
        <w:pStyle w:val="Paragraphedeliste"/>
        <w:numPr>
          <w:ilvl w:val="0"/>
          <w:numId w:val="3"/>
        </w:numPr>
        <w:jc w:val="both"/>
        <w:rPr>
          <w:rFonts w:asciiTheme="majorHAnsi" w:hAnsiTheme="majorHAnsi" w:cstheme="majorHAnsi"/>
        </w:rPr>
      </w:pPr>
      <w:r w:rsidRPr="00E968A6">
        <w:rPr>
          <w:rFonts w:asciiTheme="majorHAnsi" w:hAnsiTheme="majorHAnsi" w:cstheme="majorHAnsi"/>
          <w:b/>
          <w:bCs/>
          <w:color w:val="C00000"/>
        </w:rPr>
        <w:t xml:space="preserve">Les ZIP </w:t>
      </w:r>
      <w:r w:rsidRPr="00E968A6">
        <w:rPr>
          <w:rFonts w:asciiTheme="majorHAnsi" w:hAnsiTheme="majorHAnsi" w:cstheme="majorHAnsi"/>
          <w:b/>
          <w:bCs/>
          <w:i/>
          <w:iCs/>
          <w:color w:val="C00000"/>
        </w:rPr>
        <w:t>(Zones d’Intervention Prioritaire)</w:t>
      </w:r>
      <w:r w:rsidRPr="0086127C">
        <w:rPr>
          <w:rFonts w:asciiTheme="majorHAnsi" w:hAnsiTheme="majorHAnsi" w:cstheme="majorHAnsi"/>
        </w:rPr>
        <w:t xml:space="preserve"> – Les plus fragiles </w:t>
      </w:r>
    </w:p>
    <w:p w14:paraId="72E532CF" w14:textId="77777777" w:rsidR="008F6D1D" w:rsidRPr="0086127C" w:rsidRDefault="008F6D1D" w:rsidP="008F6D1D">
      <w:pPr>
        <w:pStyle w:val="Paragraphedeliste"/>
        <w:numPr>
          <w:ilvl w:val="0"/>
          <w:numId w:val="3"/>
        </w:numPr>
        <w:jc w:val="both"/>
        <w:rPr>
          <w:rFonts w:asciiTheme="majorHAnsi" w:hAnsiTheme="majorHAnsi" w:cstheme="majorHAnsi"/>
        </w:rPr>
      </w:pPr>
      <w:r w:rsidRPr="00E968A6">
        <w:rPr>
          <w:rFonts w:asciiTheme="majorHAnsi" w:hAnsiTheme="majorHAnsi" w:cstheme="majorHAnsi"/>
          <w:b/>
          <w:bCs/>
          <w:color w:val="C00000"/>
        </w:rPr>
        <w:t xml:space="preserve">Les ZAC </w:t>
      </w:r>
      <w:r w:rsidRPr="00E968A6">
        <w:rPr>
          <w:rFonts w:asciiTheme="majorHAnsi" w:hAnsiTheme="majorHAnsi" w:cstheme="majorHAnsi"/>
          <w:b/>
          <w:bCs/>
          <w:i/>
          <w:iCs/>
          <w:color w:val="C00000"/>
        </w:rPr>
        <w:t>(Zones d’Action Complémentaire)</w:t>
      </w:r>
      <w:r w:rsidRPr="00E968A6">
        <w:rPr>
          <w:rFonts w:asciiTheme="majorHAnsi" w:hAnsiTheme="majorHAnsi" w:cstheme="majorHAnsi"/>
          <w:color w:val="C00000"/>
        </w:rPr>
        <w:t xml:space="preserve"> </w:t>
      </w:r>
      <w:r w:rsidRPr="0086127C">
        <w:rPr>
          <w:rFonts w:asciiTheme="majorHAnsi" w:hAnsiTheme="majorHAnsi" w:cstheme="majorHAnsi"/>
        </w:rPr>
        <w:t>– Fragiles mais à un niveau moindre que les ZIP</w:t>
      </w:r>
    </w:p>
    <w:p w14:paraId="5DDB1FBD" w14:textId="77777777" w:rsidR="008F6D1D" w:rsidRPr="0086127C" w:rsidRDefault="008F6D1D" w:rsidP="008F6D1D">
      <w:pPr>
        <w:jc w:val="both"/>
        <w:rPr>
          <w:rFonts w:asciiTheme="majorHAnsi" w:hAnsiTheme="majorHAnsi" w:cstheme="majorHAnsi"/>
        </w:rPr>
      </w:pPr>
    </w:p>
    <w:p w14:paraId="3A5D8F45" w14:textId="77777777" w:rsidR="008F6D1D" w:rsidRPr="0086127C" w:rsidRDefault="008F6D1D" w:rsidP="008F6D1D">
      <w:pPr>
        <w:jc w:val="both"/>
        <w:rPr>
          <w:rFonts w:asciiTheme="majorHAnsi" w:hAnsiTheme="majorHAnsi" w:cstheme="majorHAnsi"/>
        </w:rPr>
      </w:pPr>
      <w:r w:rsidRPr="0086127C">
        <w:rPr>
          <w:rFonts w:asciiTheme="majorHAnsi" w:hAnsiTheme="majorHAnsi" w:cstheme="majorHAnsi"/>
        </w:rPr>
        <w:t xml:space="preserve">La maille d’action retenue est le TVS </w:t>
      </w:r>
      <w:r w:rsidRPr="00E968A6">
        <w:rPr>
          <w:rFonts w:asciiTheme="majorHAnsi" w:hAnsiTheme="majorHAnsi" w:cstheme="majorHAnsi"/>
          <w:i/>
          <w:iCs/>
        </w:rPr>
        <w:t>(Territoire de Vie-Santé),</w:t>
      </w:r>
      <w:r w:rsidRPr="0086127C">
        <w:rPr>
          <w:rFonts w:asciiTheme="majorHAnsi" w:hAnsiTheme="majorHAnsi" w:cstheme="majorHAnsi"/>
        </w:rPr>
        <w:t xml:space="preserve"> découpage construit en fonction des possibilités d’accès d’une population donnée aux équipements et services les plus fréquents au quotidien. </w:t>
      </w:r>
    </w:p>
    <w:p w14:paraId="324E1C57" w14:textId="77777777" w:rsidR="008F6D1D" w:rsidRPr="0086127C" w:rsidRDefault="008F6D1D" w:rsidP="008F6D1D">
      <w:pPr>
        <w:jc w:val="both"/>
        <w:rPr>
          <w:rFonts w:asciiTheme="majorHAnsi" w:hAnsiTheme="majorHAnsi" w:cstheme="majorHAnsi"/>
        </w:rPr>
      </w:pPr>
      <w:r w:rsidRPr="0086127C">
        <w:rPr>
          <w:rFonts w:asciiTheme="majorHAnsi" w:hAnsiTheme="majorHAnsi" w:cstheme="majorHAnsi"/>
        </w:rPr>
        <w:t>Le TVS, qui peut se situer sur plusieurs départements ou régions, regroupe en général un ou plusieurs communes : ainsi, il reflète l’organisation des déplacements courants sur ce territoire.</w:t>
      </w:r>
    </w:p>
    <w:p w14:paraId="79A1FA03" w14:textId="77777777" w:rsidR="008F6D1D" w:rsidRPr="0086127C" w:rsidRDefault="008F6D1D" w:rsidP="008F6D1D">
      <w:pPr>
        <w:jc w:val="both"/>
        <w:rPr>
          <w:rFonts w:asciiTheme="majorHAnsi" w:hAnsiTheme="majorHAnsi" w:cstheme="majorHAnsi"/>
        </w:rPr>
      </w:pPr>
    </w:p>
    <w:p w14:paraId="56013F12" w14:textId="77777777" w:rsidR="008F6D1D" w:rsidRPr="0086127C" w:rsidRDefault="008F6D1D" w:rsidP="008F6D1D">
      <w:pPr>
        <w:jc w:val="both"/>
        <w:rPr>
          <w:rFonts w:asciiTheme="majorHAnsi" w:hAnsiTheme="majorHAnsi" w:cstheme="majorHAnsi"/>
        </w:rPr>
      </w:pPr>
      <w:r w:rsidRPr="0086127C">
        <w:rPr>
          <w:rFonts w:asciiTheme="majorHAnsi" w:hAnsiTheme="majorHAnsi" w:cstheme="majorHAnsi"/>
        </w:rPr>
        <w:t xml:space="preserve">Pour choisir les TVS qui seront classées en ZIP et en ZAC, les ARS s’appuient sur les résultats d’un indicateur de référence, </w:t>
      </w:r>
      <w:r w:rsidRPr="00885A6F">
        <w:rPr>
          <w:rFonts w:asciiTheme="majorHAnsi" w:hAnsiTheme="majorHAnsi" w:cstheme="majorHAnsi"/>
          <w:b/>
          <w:bCs/>
        </w:rPr>
        <w:t>l’Accessibilité Potentielle Localisée (APL)</w:t>
      </w:r>
      <w:r w:rsidRPr="0086127C">
        <w:rPr>
          <w:rFonts w:asciiTheme="majorHAnsi" w:hAnsiTheme="majorHAnsi" w:cstheme="majorHAnsi"/>
        </w:rPr>
        <w:t xml:space="preserve"> à un médecin, ou sur des indicateurs qu’elles estiment plus adaptés compte tenu des caractéristiques de leurs territoires.</w:t>
      </w:r>
    </w:p>
    <w:p w14:paraId="08DD8AA8" w14:textId="77777777" w:rsidR="008F6D1D" w:rsidRPr="0086127C" w:rsidRDefault="008F6D1D" w:rsidP="008F6D1D">
      <w:pPr>
        <w:jc w:val="both"/>
        <w:rPr>
          <w:rFonts w:asciiTheme="majorHAnsi" w:hAnsiTheme="majorHAnsi" w:cstheme="majorHAnsi"/>
        </w:rPr>
      </w:pPr>
    </w:p>
    <w:p w14:paraId="361CFED6" w14:textId="77777777" w:rsidR="008F6D1D" w:rsidRPr="0086127C" w:rsidRDefault="008F6D1D" w:rsidP="008F6D1D">
      <w:pPr>
        <w:jc w:val="both"/>
        <w:rPr>
          <w:rFonts w:asciiTheme="majorHAnsi" w:hAnsiTheme="majorHAnsi" w:cstheme="majorHAnsi"/>
        </w:rPr>
      </w:pPr>
      <w:r w:rsidRPr="0086127C">
        <w:rPr>
          <w:rFonts w:asciiTheme="majorHAnsi" w:hAnsiTheme="majorHAnsi" w:cstheme="majorHAnsi"/>
        </w:rPr>
        <w:t xml:space="preserve">Calculé chaque année par le Ministère, </w:t>
      </w:r>
      <w:r w:rsidRPr="00885A6F">
        <w:rPr>
          <w:rFonts w:asciiTheme="majorHAnsi" w:hAnsiTheme="majorHAnsi" w:cstheme="majorHAnsi"/>
          <w:b/>
          <w:bCs/>
        </w:rPr>
        <w:t>l’indicateur d’APL mesure l’offre médicale disponible</w:t>
      </w:r>
      <w:r w:rsidRPr="0086127C">
        <w:rPr>
          <w:rFonts w:asciiTheme="majorHAnsi" w:hAnsiTheme="majorHAnsi" w:cstheme="majorHAnsi"/>
        </w:rPr>
        <w:t xml:space="preserve"> sur un TVS, il prend en compte :</w:t>
      </w:r>
    </w:p>
    <w:p w14:paraId="11692D3D" w14:textId="77777777" w:rsidR="008F6D1D" w:rsidRPr="0086127C" w:rsidRDefault="008F6D1D" w:rsidP="008F6D1D">
      <w:pPr>
        <w:pStyle w:val="Paragraphedeliste"/>
        <w:numPr>
          <w:ilvl w:val="0"/>
          <w:numId w:val="3"/>
        </w:numPr>
        <w:jc w:val="both"/>
        <w:rPr>
          <w:rFonts w:asciiTheme="majorHAnsi" w:hAnsiTheme="majorHAnsi" w:cstheme="majorHAnsi"/>
        </w:rPr>
      </w:pPr>
      <w:r w:rsidRPr="0086127C">
        <w:rPr>
          <w:rFonts w:asciiTheme="majorHAnsi" w:hAnsiTheme="majorHAnsi" w:cstheme="majorHAnsi"/>
        </w:rPr>
        <w:t>Le nombre de médecins généralistes jusqu’à 65 ans, pour anticiper les futurs départs à la retraite,</w:t>
      </w:r>
    </w:p>
    <w:p w14:paraId="0AF93A4E" w14:textId="77777777" w:rsidR="008F6D1D" w:rsidRPr="0086127C" w:rsidRDefault="008F6D1D" w:rsidP="008F6D1D">
      <w:pPr>
        <w:pStyle w:val="Paragraphedeliste"/>
        <w:numPr>
          <w:ilvl w:val="0"/>
          <w:numId w:val="3"/>
        </w:numPr>
        <w:jc w:val="both"/>
        <w:rPr>
          <w:rFonts w:asciiTheme="majorHAnsi" w:hAnsiTheme="majorHAnsi" w:cstheme="majorHAnsi"/>
        </w:rPr>
      </w:pPr>
      <w:r w:rsidRPr="0086127C">
        <w:rPr>
          <w:rFonts w:asciiTheme="majorHAnsi" w:hAnsiTheme="majorHAnsi" w:cstheme="majorHAnsi"/>
        </w:rPr>
        <w:t>L’activité de chaque praticien, mesurée par le nombre de ses consultations ou visites,</w:t>
      </w:r>
    </w:p>
    <w:p w14:paraId="163E7E35" w14:textId="77777777" w:rsidR="008F6D1D" w:rsidRPr="0086127C" w:rsidRDefault="008F6D1D" w:rsidP="008F6D1D">
      <w:pPr>
        <w:pStyle w:val="Paragraphedeliste"/>
        <w:numPr>
          <w:ilvl w:val="0"/>
          <w:numId w:val="3"/>
        </w:numPr>
        <w:jc w:val="both"/>
        <w:rPr>
          <w:rFonts w:asciiTheme="majorHAnsi" w:hAnsiTheme="majorHAnsi" w:cstheme="majorHAnsi"/>
        </w:rPr>
      </w:pPr>
      <w:r w:rsidRPr="0086127C">
        <w:rPr>
          <w:rFonts w:asciiTheme="majorHAnsi" w:hAnsiTheme="majorHAnsi" w:cstheme="majorHAnsi"/>
        </w:rPr>
        <w:t>Le temps d’accès aux praticiens,</w:t>
      </w:r>
    </w:p>
    <w:p w14:paraId="767C6FBF" w14:textId="77777777" w:rsidR="008F6D1D" w:rsidRPr="0086127C" w:rsidRDefault="008F6D1D" w:rsidP="008F6D1D">
      <w:pPr>
        <w:pStyle w:val="Paragraphedeliste"/>
        <w:numPr>
          <w:ilvl w:val="0"/>
          <w:numId w:val="3"/>
        </w:numPr>
        <w:jc w:val="both"/>
        <w:rPr>
          <w:rFonts w:asciiTheme="majorHAnsi" w:hAnsiTheme="majorHAnsi" w:cstheme="majorHAnsi"/>
        </w:rPr>
      </w:pPr>
      <w:r w:rsidRPr="0086127C">
        <w:rPr>
          <w:rFonts w:asciiTheme="majorHAnsi" w:hAnsiTheme="majorHAnsi" w:cstheme="majorHAnsi"/>
        </w:rPr>
        <w:t>Le recours aux soins des habitants par classe d’âge</w:t>
      </w:r>
    </w:p>
    <w:p w14:paraId="699ADD61" w14:textId="15E9C785" w:rsidR="008F6D1D" w:rsidRDefault="008F6D1D" w:rsidP="008F6D1D"/>
    <w:p w14:paraId="17B98780" w14:textId="77777777" w:rsidR="008F6D1D" w:rsidRPr="000A3938" w:rsidRDefault="008F6D1D" w:rsidP="000A3938">
      <w:pPr>
        <w:jc w:val="both"/>
        <w:rPr>
          <w:rFonts w:asciiTheme="majorHAnsi" w:hAnsiTheme="majorHAnsi" w:cstheme="majorHAnsi"/>
          <w:b/>
          <w:bCs/>
          <w:color w:val="0070C0"/>
        </w:rPr>
      </w:pPr>
      <w:r w:rsidRPr="000A3938">
        <w:rPr>
          <w:rFonts w:asciiTheme="majorHAnsi" w:hAnsiTheme="majorHAnsi" w:cstheme="majorHAnsi"/>
          <w:b/>
          <w:bCs/>
          <w:color w:val="0070C0"/>
        </w:rPr>
        <w:t>Quelles différences y-a-t-il entre les ZIP et les ZAC ?</w:t>
      </w:r>
    </w:p>
    <w:p w14:paraId="4390010E" w14:textId="77777777" w:rsidR="008F6D1D" w:rsidRPr="000A3938" w:rsidRDefault="008F6D1D" w:rsidP="000A3938">
      <w:pPr>
        <w:jc w:val="both"/>
        <w:rPr>
          <w:rFonts w:asciiTheme="majorHAnsi" w:hAnsiTheme="majorHAnsi" w:cstheme="majorHAnsi"/>
        </w:rPr>
      </w:pPr>
    </w:p>
    <w:p w14:paraId="068561D6" w14:textId="77777777" w:rsidR="008F6D1D" w:rsidRPr="000A3938" w:rsidRDefault="008F6D1D" w:rsidP="000A3938">
      <w:pPr>
        <w:jc w:val="both"/>
        <w:rPr>
          <w:rFonts w:asciiTheme="majorHAnsi" w:hAnsiTheme="majorHAnsi" w:cstheme="majorHAnsi"/>
        </w:rPr>
      </w:pPr>
      <w:r w:rsidRPr="000A3938">
        <w:rPr>
          <w:rFonts w:asciiTheme="majorHAnsi" w:hAnsiTheme="majorHAnsi" w:cstheme="majorHAnsi"/>
        </w:rPr>
        <w:t xml:space="preserve">Les Zones d’Intervention Prioritaire (ZIP) sont celles où le nombre de consultations accessibles par an et par habitant est inférieur à 2,5 consultations, lorsque tous les médecins jusqu’à 65 ans de cette zone sont pris en compte. </w:t>
      </w:r>
      <w:r w:rsidRPr="000A3938">
        <w:rPr>
          <w:rFonts w:asciiTheme="majorHAnsi" w:hAnsiTheme="majorHAnsi" w:cstheme="majorHAnsi"/>
          <w:color w:val="0070C0"/>
        </w:rPr>
        <w:t>Elles concernent 15,9% de la population de la région PACA.</w:t>
      </w:r>
    </w:p>
    <w:p w14:paraId="460709DC" w14:textId="77777777" w:rsidR="008F6D1D" w:rsidRPr="000A3938" w:rsidRDefault="008F6D1D" w:rsidP="000A3938">
      <w:pPr>
        <w:jc w:val="both"/>
        <w:rPr>
          <w:rFonts w:asciiTheme="majorHAnsi" w:hAnsiTheme="majorHAnsi" w:cstheme="majorHAnsi"/>
        </w:rPr>
      </w:pPr>
      <w:r w:rsidRPr="000A3938">
        <w:rPr>
          <w:rFonts w:asciiTheme="majorHAnsi" w:hAnsiTheme="majorHAnsi" w:cstheme="majorHAnsi"/>
        </w:rPr>
        <w:t xml:space="preserve">Tout médecin libéral, quelle que soit sa spécialité, s’installant pour la première fois dans une ZIP, peut bénéficier </w:t>
      </w:r>
      <w:r w:rsidRPr="000A3938">
        <w:rPr>
          <w:rFonts w:asciiTheme="majorHAnsi" w:hAnsiTheme="majorHAnsi" w:cstheme="majorHAnsi"/>
          <w:b/>
          <w:bCs/>
        </w:rPr>
        <w:t>d’une aide financière de 50 000€</w:t>
      </w:r>
      <w:r w:rsidRPr="000A3938">
        <w:rPr>
          <w:rFonts w:asciiTheme="majorHAnsi" w:hAnsiTheme="majorHAnsi" w:cstheme="majorHAnsi"/>
        </w:rPr>
        <w:t xml:space="preserve"> </w:t>
      </w:r>
      <w:r w:rsidRPr="000A3938">
        <w:rPr>
          <w:rFonts w:asciiTheme="majorHAnsi" w:hAnsiTheme="majorHAnsi" w:cstheme="majorHAnsi"/>
          <w:b/>
          <w:bCs/>
        </w:rPr>
        <w:t>versée par l’Assurance maladie</w:t>
      </w:r>
      <w:r w:rsidRPr="000A3938">
        <w:rPr>
          <w:rFonts w:asciiTheme="majorHAnsi" w:hAnsiTheme="majorHAnsi" w:cstheme="majorHAnsi"/>
        </w:rPr>
        <w:t>, des aides des collectivités territoriales (investissement, bourse pour logement et transport pour les médecins en formation), d’exonérations sur la fiscalité de certaines activités et enfin, d’aides du code de l’éducation (contrat d’engagement de service public).</w:t>
      </w:r>
    </w:p>
    <w:p w14:paraId="2DCED3B1" w14:textId="14242BCB" w:rsidR="008F6D1D" w:rsidRPr="000A3938" w:rsidRDefault="008F6D1D" w:rsidP="000A3938">
      <w:pPr>
        <w:jc w:val="both"/>
        <w:rPr>
          <w:rFonts w:asciiTheme="majorHAnsi" w:hAnsiTheme="majorHAnsi" w:cstheme="majorHAnsi"/>
        </w:rPr>
      </w:pPr>
      <w:r w:rsidRPr="000A3938">
        <w:rPr>
          <w:rFonts w:asciiTheme="majorHAnsi" w:hAnsiTheme="majorHAnsi" w:cstheme="majorHAnsi"/>
        </w:rPr>
        <w:t>Il est également possible, pour les jeunes médecins dont l’inscription à l’ordre des médecins est inférieure à un an, de bénéficier du Contrat de Début d’Exercice (CDE). Ce contrat assure une rémunération complémentaire sur la première année ainsi qu’une protection sociale (maladie, maternité). Ce contrat concerne aussi bien les ZIP que les ZAC.</w:t>
      </w:r>
    </w:p>
    <w:p w14:paraId="4AB0B5E8" w14:textId="77777777" w:rsidR="00D1629B" w:rsidRPr="000A3938" w:rsidRDefault="00D1629B" w:rsidP="000A3938">
      <w:pPr>
        <w:jc w:val="both"/>
        <w:rPr>
          <w:rFonts w:asciiTheme="majorHAnsi" w:hAnsiTheme="majorHAnsi" w:cstheme="majorHAnsi"/>
        </w:rPr>
      </w:pPr>
    </w:p>
    <w:p w14:paraId="729BFB60" w14:textId="172605F4" w:rsidR="008F6D1D" w:rsidRPr="000A3938" w:rsidRDefault="008F6D1D" w:rsidP="000A3938">
      <w:pPr>
        <w:jc w:val="both"/>
        <w:rPr>
          <w:rFonts w:asciiTheme="majorHAnsi" w:hAnsiTheme="majorHAnsi" w:cstheme="majorHAnsi"/>
        </w:rPr>
      </w:pPr>
      <w:r w:rsidRPr="000A3938">
        <w:rPr>
          <w:rFonts w:asciiTheme="majorHAnsi" w:hAnsiTheme="majorHAnsi" w:cstheme="majorHAnsi"/>
        </w:rPr>
        <w:lastRenderedPageBreak/>
        <w:t xml:space="preserve">Les Zones d’Action Complémentaire </w:t>
      </w:r>
      <w:r w:rsidRPr="000A3938">
        <w:rPr>
          <w:rFonts w:asciiTheme="majorHAnsi" w:hAnsiTheme="majorHAnsi" w:cstheme="majorHAnsi"/>
          <w:color w:val="0070C0"/>
        </w:rPr>
        <w:t>concernent 40,2% de la population</w:t>
      </w:r>
      <w:r w:rsidRPr="000A3938">
        <w:rPr>
          <w:rFonts w:asciiTheme="majorHAnsi" w:hAnsiTheme="majorHAnsi" w:cstheme="majorHAnsi"/>
        </w:rPr>
        <w:t xml:space="preserve">. Les médecins qui exercent dans ces zones peuvent prétendre aux mêmes aides que celles des Zones d’Intervention Prioritaire, </w:t>
      </w:r>
      <w:r w:rsidRPr="000A3938">
        <w:rPr>
          <w:rFonts w:asciiTheme="majorHAnsi" w:hAnsiTheme="majorHAnsi" w:cstheme="majorHAnsi"/>
          <w:b/>
          <w:bCs/>
        </w:rPr>
        <w:t>hormis</w:t>
      </w:r>
      <w:r w:rsidR="00D1629B" w:rsidRPr="000A3938">
        <w:rPr>
          <w:rFonts w:asciiTheme="majorHAnsi" w:hAnsiTheme="majorHAnsi" w:cstheme="majorHAnsi"/>
          <w:b/>
          <w:bCs/>
        </w:rPr>
        <w:t xml:space="preserve"> </w:t>
      </w:r>
      <w:r w:rsidRPr="000A3938">
        <w:rPr>
          <w:rFonts w:asciiTheme="majorHAnsi" w:hAnsiTheme="majorHAnsi" w:cstheme="majorHAnsi"/>
          <w:b/>
          <w:bCs/>
        </w:rPr>
        <w:t xml:space="preserve">les contrats de l’Assurance maladie </w:t>
      </w:r>
      <w:r w:rsidRPr="000A3938">
        <w:rPr>
          <w:rFonts w:asciiTheme="majorHAnsi" w:hAnsiTheme="majorHAnsi" w:cstheme="majorHAnsi"/>
        </w:rPr>
        <w:t>et l’exonération de fiscalisation sur la PDSA (Permanence des Soins Ambulatoires).</w:t>
      </w:r>
    </w:p>
    <w:p w14:paraId="6507760D" w14:textId="77777777" w:rsidR="008F6D1D" w:rsidRDefault="008F6D1D" w:rsidP="000A3938">
      <w:pPr>
        <w:jc w:val="both"/>
        <w:rPr>
          <w:rFonts w:asciiTheme="majorHAnsi" w:hAnsiTheme="majorHAnsi" w:cstheme="majorHAnsi"/>
        </w:rPr>
      </w:pPr>
      <w:r w:rsidRPr="000A3938">
        <w:rPr>
          <w:rFonts w:asciiTheme="majorHAnsi" w:hAnsiTheme="majorHAnsi" w:cstheme="majorHAnsi"/>
        </w:rPr>
        <w:t>Également, il est possible d’obtenir une rémunération forfaitaire concernant les actes de décès (pour cela, il faudra se munir et de compléter le formulaire CERFA de la CPAM permettant de recevoir une rémunération de 100€/Acte).</w:t>
      </w:r>
    </w:p>
    <w:p w14:paraId="449809B7" w14:textId="210F0942" w:rsidR="008F6D1D" w:rsidRDefault="008F6D1D" w:rsidP="000A3938"/>
    <w:p w14:paraId="58E2DF4C" w14:textId="129D5AE7" w:rsidR="002F3518" w:rsidRDefault="002F3518" w:rsidP="008F6D1D"/>
    <w:p w14:paraId="71413B3A" w14:textId="77777777" w:rsidR="002F3518" w:rsidRDefault="002F3518" w:rsidP="008F6D1D"/>
    <w:p w14:paraId="1FEED510" w14:textId="4470BEA2" w:rsidR="008F6D1D" w:rsidRDefault="008F6D1D" w:rsidP="008F6D1D">
      <w:pPr>
        <w:pStyle w:val="Titre2"/>
        <w:numPr>
          <w:ilvl w:val="0"/>
          <w:numId w:val="6"/>
        </w:numPr>
      </w:pPr>
      <w:bookmarkStart w:id="11" w:name="_Toc105763110"/>
      <w:r>
        <w:t>Tableaux récapitulatifs des aides possibles</w:t>
      </w:r>
      <w:bookmarkEnd w:id="11"/>
      <w:r>
        <w:t xml:space="preserve"> </w:t>
      </w:r>
    </w:p>
    <w:p w14:paraId="344E2AF6" w14:textId="35D2FE9A" w:rsidR="008F6D1D" w:rsidRDefault="008F6D1D" w:rsidP="008F6D1D"/>
    <w:tbl>
      <w:tblPr>
        <w:tblStyle w:val="TableauGrille1Clair"/>
        <w:tblW w:w="0" w:type="auto"/>
        <w:tblLook w:val="04A0" w:firstRow="1" w:lastRow="0" w:firstColumn="1" w:lastColumn="0" w:noHBand="0" w:noVBand="1"/>
      </w:tblPr>
      <w:tblGrid>
        <w:gridCol w:w="1253"/>
        <w:gridCol w:w="395"/>
        <w:gridCol w:w="3519"/>
        <w:gridCol w:w="3895"/>
      </w:tblGrid>
      <w:tr w:rsidR="008F6D1D" w:rsidRPr="00144D56" w14:paraId="27F44FAE" w14:textId="77777777" w:rsidTr="005D0E1A">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253" w:type="dxa"/>
            <w:vAlign w:val="center"/>
          </w:tcPr>
          <w:p w14:paraId="1F39A77C" w14:textId="77777777" w:rsidR="008F6D1D" w:rsidRPr="006D0DAD" w:rsidRDefault="008F6D1D" w:rsidP="005D0E1A">
            <w:pPr>
              <w:rPr>
                <w:rFonts w:asciiTheme="majorHAnsi" w:hAnsiTheme="majorHAnsi" w:cstheme="majorHAnsi"/>
              </w:rPr>
            </w:pPr>
          </w:p>
        </w:tc>
        <w:tc>
          <w:tcPr>
            <w:tcW w:w="3914" w:type="dxa"/>
            <w:gridSpan w:val="2"/>
            <w:vAlign w:val="center"/>
          </w:tcPr>
          <w:p w14:paraId="01DAF061" w14:textId="77777777" w:rsidR="008F6D1D" w:rsidRPr="006D0DAD" w:rsidRDefault="008F6D1D" w:rsidP="005D0E1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D0DAD">
              <w:rPr>
                <w:rFonts w:asciiTheme="majorHAnsi" w:hAnsiTheme="majorHAnsi" w:cstheme="majorHAnsi"/>
              </w:rPr>
              <w:t>ARS</w:t>
            </w:r>
          </w:p>
        </w:tc>
        <w:tc>
          <w:tcPr>
            <w:tcW w:w="3895" w:type="dxa"/>
            <w:vAlign w:val="center"/>
          </w:tcPr>
          <w:p w14:paraId="474472C8" w14:textId="77777777" w:rsidR="008F6D1D" w:rsidRPr="006D0DAD" w:rsidRDefault="008F6D1D" w:rsidP="005D0E1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D0DAD">
              <w:rPr>
                <w:rFonts w:asciiTheme="majorHAnsi" w:hAnsiTheme="majorHAnsi" w:cstheme="majorHAnsi"/>
              </w:rPr>
              <w:t>CPAM</w:t>
            </w:r>
          </w:p>
        </w:tc>
      </w:tr>
      <w:tr w:rsidR="008F6D1D" w:rsidRPr="00144D56" w14:paraId="6A3B59B2" w14:textId="77777777" w:rsidTr="005D0E1A">
        <w:trPr>
          <w:trHeight w:val="293"/>
        </w:trPr>
        <w:tc>
          <w:tcPr>
            <w:cnfStyle w:val="001000000000" w:firstRow="0" w:lastRow="0" w:firstColumn="1" w:lastColumn="0" w:oddVBand="0" w:evenVBand="0" w:oddHBand="0" w:evenHBand="0" w:firstRowFirstColumn="0" w:firstRowLastColumn="0" w:lastRowFirstColumn="0" w:lastRowLastColumn="0"/>
            <w:tcW w:w="1253" w:type="dxa"/>
            <w:vAlign w:val="center"/>
          </w:tcPr>
          <w:p w14:paraId="62A19BB4" w14:textId="77777777" w:rsidR="008F6D1D" w:rsidRPr="006D0DAD" w:rsidRDefault="008F6D1D" w:rsidP="005D0E1A">
            <w:pPr>
              <w:jc w:val="center"/>
              <w:rPr>
                <w:rFonts w:asciiTheme="majorHAnsi" w:hAnsiTheme="majorHAnsi" w:cstheme="majorHAnsi"/>
              </w:rPr>
            </w:pPr>
            <w:r w:rsidRPr="006D0DAD">
              <w:rPr>
                <w:rFonts w:asciiTheme="majorHAnsi" w:hAnsiTheme="majorHAnsi" w:cstheme="majorHAnsi"/>
              </w:rPr>
              <w:t>ZIP</w:t>
            </w:r>
            <w:r>
              <w:rPr>
                <w:rFonts w:asciiTheme="majorHAnsi" w:hAnsiTheme="majorHAnsi" w:cstheme="majorHAnsi"/>
              </w:rPr>
              <w:t>*</w:t>
            </w:r>
          </w:p>
        </w:tc>
        <w:tc>
          <w:tcPr>
            <w:tcW w:w="3914" w:type="dxa"/>
            <w:gridSpan w:val="2"/>
            <w:vAlign w:val="center"/>
          </w:tcPr>
          <w:p w14:paraId="6CDF2BE5" w14:textId="77777777" w:rsidR="008F6D1D" w:rsidRPr="002665FA" w:rsidRDefault="008F6D1D" w:rsidP="005D0E1A">
            <w:pPr>
              <w:pStyle w:val="Paragraphedeliste"/>
              <w:numPr>
                <w:ilvl w:val="0"/>
                <w:numId w:val="7"/>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65FA">
              <w:rPr>
                <w:rFonts w:asciiTheme="majorHAnsi" w:hAnsiTheme="majorHAnsi" w:cstheme="majorHAnsi"/>
              </w:rPr>
              <w:t>PTMR (contrat de praticien territorial de remplacement)</w:t>
            </w:r>
          </w:p>
          <w:p w14:paraId="4FCC582B" w14:textId="77777777" w:rsidR="008F6D1D" w:rsidRPr="006D0DAD" w:rsidRDefault="008F6D1D" w:rsidP="005D0E1A">
            <w:pPr>
              <w:pStyle w:val="Paragraphedeliste"/>
              <w:numPr>
                <w:ilvl w:val="0"/>
                <w:numId w:val="7"/>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D0DAD">
              <w:rPr>
                <w:rFonts w:asciiTheme="majorHAnsi" w:hAnsiTheme="majorHAnsi" w:cstheme="majorHAnsi"/>
              </w:rPr>
              <w:t>PMTG (contrat de praticien territorial de médecine générale)</w:t>
            </w:r>
          </w:p>
          <w:p w14:paraId="6D5F48C7" w14:textId="77777777" w:rsidR="008F6D1D" w:rsidRPr="002665FA" w:rsidRDefault="008F6D1D" w:rsidP="005D0E1A">
            <w:pPr>
              <w:pStyle w:val="Paragraphedeliste"/>
              <w:numPr>
                <w:ilvl w:val="0"/>
                <w:numId w:val="7"/>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D0DAD">
              <w:rPr>
                <w:rFonts w:asciiTheme="majorHAnsi" w:hAnsiTheme="majorHAnsi" w:cstheme="majorHAnsi"/>
              </w:rPr>
              <w:t>PMTA (contrat de praticien territorial de médecine ambulatoire)</w:t>
            </w:r>
          </w:p>
        </w:tc>
        <w:tc>
          <w:tcPr>
            <w:tcW w:w="3895" w:type="dxa"/>
            <w:vAlign w:val="center"/>
          </w:tcPr>
          <w:p w14:paraId="7B77EE5B" w14:textId="77777777" w:rsidR="008F6D1D" w:rsidRPr="002665FA" w:rsidRDefault="008F6D1D" w:rsidP="005D0E1A">
            <w:pPr>
              <w:pStyle w:val="Paragraphedeliste"/>
              <w:numPr>
                <w:ilvl w:val="0"/>
                <w:numId w:val="7"/>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65FA">
              <w:rPr>
                <w:rFonts w:asciiTheme="majorHAnsi" w:hAnsiTheme="majorHAnsi" w:cstheme="majorHAnsi"/>
              </w:rPr>
              <w:t>CAIM (contrat d’aide à l’installation des médecins)</w:t>
            </w:r>
          </w:p>
          <w:p w14:paraId="430000D6" w14:textId="77777777" w:rsidR="008F6D1D" w:rsidRPr="006D0DAD" w:rsidRDefault="008F6D1D" w:rsidP="005D0E1A">
            <w:pPr>
              <w:pStyle w:val="Paragraphedeliste"/>
              <w:numPr>
                <w:ilvl w:val="0"/>
                <w:numId w:val="7"/>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D0DAD">
              <w:rPr>
                <w:rFonts w:asciiTheme="majorHAnsi" w:hAnsiTheme="majorHAnsi" w:cstheme="majorHAnsi"/>
              </w:rPr>
              <w:t>COTRAM (contrat de transition pour les médecins)</w:t>
            </w:r>
          </w:p>
          <w:p w14:paraId="722CDB3E" w14:textId="77777777" w:rsidR="008F6D1D" w:rsidRPr="006D0DAD" w:rsidRDefault="008F6D1D" w:rsidP="005D0E1A">
            <w:pPr>
              <w:pStyle w:val="Paragraphedeliste"/>
              <w:numPr>
                <w:ilvl w:val="0"/>
                <w:numId w:val="7"/>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D0DAD">
              <w:rPr>
                <w:rFonts w:asciiTheme="majorHAnsi" w:hAnsiTheme="majorHAnsi" w:cstheme="majorHAnsi"/>
              </w:rPr>
              <w:t>CSTM (contrat de solidarité territoriale médecin)</w:t>
            </w:r>
          </w:p>
          <w:p w14:paraId="3DE3E0FF" w14:textId="77777777" w:rsidR="008F6D1D" w:rsidRPr="006D0DAD" w:rsidRDefault="008F6D1D" w:rsidP="005D0E1A">
            <w:pPr>
              <w:pStyle w:val="Paragraphedeliste"/>
              <w:numPr>
                <w:ilvl w:val="0"/>
                <w:numId w:val="7"/>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D0DAD">
              <w:rPr>
                <w:rFonts w:asciiTheme="majorHAnsi" w:hAnsiTheme="majorHAnsi" w:cstheme="majorHAnsi"/>
              </w:rPr>
              <w:t>Rémunération forfaitaire pour les actes de décès (100€/acte)</w:t>
            </w:r>
          </w:p>
        </w:tc>
      </w:tr>
      <w:tr w:rsidR="008F6D1D" w:rsidRPr="00144D56" w14:paraId="02795B88" w14:textId="77777777" w:rsidTr="005D0E1A">
        <w:trPr>
          <w:trHeight w:val="293"/>
        </w:trPr>
        <w:tc>
          <w:tcPr>
            <w:cnfStyle w:val="001000000000" w:firstRow="0" w:lastRow="0" w:firstColumn="1" w:lastColumn="0" w:oddVBand="0" w:evenVBand="0" w:oddHBand="0" w:evenHBand="0" w:firstRowFirstColumn="0" w:firstRowLastColumn="0" w:lastRowFirstColumn="0" w:lastRowLastColumn="0"/>
            <w:tcW w:w="1253" w:type="dxa"/>
            <w:vAlign w:val="center"/>
          </w:tcPr>
          <w:p w14:paraId="01ECF150" w14:textId="77777777" w:rsidR="008F6D1D" w:rsidRPr="006D0DAD" w:rsidRDefault="008F6D1D" w:rsidP="005D0E1A">
            <w:pPr>
              <w:jc w:val="center"/>
              <w:rPr>
                <w:rFonts w:asciiTheme="majorHAnsi" w:hAnsiTheme="majorHAnsi" w:cstheme="majorHAnsi"/>
              </w:rPr>
            </w:pPr>
            <w:r w:rsidRPr="006D0DAD">
              <w:rPr>
                <w:rFonts w:asciiTheme="majorHAnsi" w:hAnsiTheme="majorHAnsi" w:cstheme="majorHAnsi"/>
              </w:rPr>
              <w:t>ZAC</w:t>
            </w:r>
            <w:r>
              <w:rPr>
                <w:rFonts w:asciiTheme="majorHAnsi" w:hAnsiTheme="majorHAnsi" w:cstheme="majorHAnsi"/>
              </w:rPr>
              <w:t>*</w:t>
            </w:r>
          </w:p>
        </w:tc>
        <w:tc>
          <w:tcPr>
            <w:tcW w:w="3914" w:type="dxa"/>
            <w:gridSpan w:val="2"/>
            <w:vAlign w:val="center"/>
          </w:tcPr>
          <w:p w14:paraId="79F22FE6" w14:textId="77777777" w:rsidR="008F6D1D" w:rsidRPr="002665FA" w:rsidRDefault="008F6D1D" w:rsidP="005D0E1A">
            <w:pPr>
              <w:pStyle w:val="Paragraphedeliste"/>
              <w:numPr>
                <w:ilvl w:val="0"/>
                <w:numId w:val="7"/>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665FA">
              <w:rPr>
                <w:rFonts w:asciiTheme="majorHAnsi" w:hAnsiTheme="majorHAnsi" w:cstheme="majorHAnsi"/>
              </w:rPr>
              <w:t>PMTG</w:t>
            </w:r>
          </w:p>
          <w:p w14:paraId="5B248058" w14:textId="77777777" w:rsidR="008F6D1D" w:rsidRPr="006D0DAD" w:rsidRDefault="008F6D1D" w:rsidP="005D0E1A">
            <w:pPr>
              <w:pStyle w:val="Paragraphedeliste"/>
              <w:numPr>
                <w:ilvl w:val="0"/>
                <w:numId w:val="7"/>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D0DAD">
              <w:rPr>
                <w:rFonts w:asciiTheme="majorHAnsi" w:hAnsiTheme="majorHAnsi" w:cstheme="majorHAnsi"/>
              </w:rPr>
              <w:t>PMTA</w:t>
            </w:r>
          </w:p>
          <w:p w14:paraId="225C8F34" w14:textId="77777777" w:rsidR="008F6D1D" w:rsidRPr="002665FA" w:rsidRDefault="008F6D1D" w:rsidP="005D0E1A">
            <w:pPr>
              <w:pStyle w:val="Paragraphedeliste"/>
              <w:numPr>
                <w:ilvl w:val="0"/>
                <w:numId w:val="7"/>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D0DAD">
              <w:rPr>
                <w:rFonts w:asciiTheme="majorHAnsi" w:hAnsiTheme="majorHAnsi" w:cstheme="majorHAnsi"/>
              </w:rPr>
              <w:t>PTMR</w:t>
            </w:r>
          </w:p>
        </w:tc>
        <w:tc>
          <w:tcPr>
            <w:tcW w:w="3895" w:type="dxa"/>
            <w:vAlign w:val="center"/>
          </w:tcPr>
          <w:p w14:paraId="53EE928F" w14:textId="77777777" w:rsidR="008F6D1D" w:rsidRPr="006D0DAD" w:rsidRDefault="008F6D1D" w:rsidP="005D0E1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F6D1D" w:rsidRPr="00144D56" w14:paraId="4FEFAC43" w14:textId="77777777" w:rsidTr="00CE4DA7">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BDD6EE" w:themeFill="accent5" w:themeFillTint="66"/>
            <w:vAlign w:val="center"/>
          </w:tcPr>
          <w:p w14:paraId="04B9333F" w14:textId="77777777" w:rsidR="008F6D1D" w:rsidRPr="006D0DAD" w:rsidRDefault="008F6D1D" w:rsidP="005D0E1A">
            <w:pPr>
              <w:jc w:val="center"/>
              <w:rPr>
                <w:rFonts w:asciiTheme="majorHAnsi" w:hAnsiTheme="majorHAnsi" w:cstheme="majorHAnsi"/>
              </w:rPr>
            </w:pPr>
            <w:r w:rsidRPr="006D0DAD">
              <w:rPr>
                <w:rFonts w:asciiTheme="majorHAnsi" w:hAnsiTheme="majorHAnsi" w:cstheme="majorHAnsi"/>
              </w:rPr>
              <w:t>LES AIDES DES COLLECTIVITES TERRITORIALES</w:t>
            </w:r>
          </w:p>
        </w:tc>
      </w:tr>
      <w:tr w:rsidR="008F6D1D" w:rsidRPr="00144D56" w14:paraId="631F14EB" w14:textId="77777777" w:rsidTr="005D0E1A">
        <w:tc>
          <w:tcPr>
            <w:cnfStyle w:val="001000000000" w:firstRow="0" w:lastRow="0" w:firstColumn="1" w:lastColumn="0" w:oddVBand="0" w:evenVBand="0" w:oddHBand="0" w:evenHBand="0" w:firstRowFirstColumn="0" w:firstRowLastColumn="0" w:lastRowFirstColumn="0" w:lastRowLastColumn="0"/>
            <w:tcW w:w="1648" w:type="dxa"/>
            <w:gridSpan w:val="2"/>
            <w:vAlign w:val="center"/>
          </w:tcPr>
          <w:p w14:paraId="38B075E6" w14:textId="77777777" w:rsidR="008F6D1D" w:rsidRPr="006D0DAD" w:rsidRDefault="008F6D1D" w:rsidP="005D0E1A">
            <w:pPr>
              <w:jc w:val="center"/>
              <w:rPr>
                <w:rFonts w:asciiTheme="majorHAnsi" w:hAnsiTheme="majorHAnsi" w:cstheme="majorHAnsi"/>
              </w:rPr>
            </w:pPr>
            <w:r w:rsidRPr="006D0DAD">
              <w:rPr>
                <w:rFonts w:asciiTheme="majorHAnsi" w:hAnsiTheme="majorHAnsi" w:cstheme="majorHAnsi"/>
              </w:rPr>
              <w:t>ZIP</w:t>
            </w:r>
          </w:p>
        </w:tc>
        <w:tc>
          <w:tcPr>
            <w:tcW w:w="7414" w:type="dxa"/>
            <w:gridSpan w:val="2"/>
            <w:vAlign w:val="center"/>
          </w:tcPr>
          <w:p w14:paraId="64A7D4DD" w14:textId="77777777" w:rsidR="008F6D1D" w:rsidRPr="006D0DAD" w:rsidRDefault="008F6D1D" w:rsidP="005D0E1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D0DAD">
              <w:rPr>
                <w:rFonts w:asciiTheme="majorHAnsi" w:hAnsiTheme="majorHAnsi" w:cstheme="majorHAnsi"/>
              </w:rPr>
              <w:t xml:space="preserve">Aide à l’installation des médecins généralistes en zones rurales </w:t>
            </w:r>
          </w:p>
          <w:p w14:paraId="159E1A19" w14:textId="77777777" w:rsidR="008F6D1D" w:rsidRPr="006D0DAD" w:rsidRDefault="008F6D1D" w:rsidP="005D0E1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D0DAD">
              <w:rPr>
                <w:rFonts w:asciiTheme="majorHAnsi" w:hAnsiTheme="majorHAnsi" w:cstheme="majorHAnsi"/>
              </w:rPr>
              <w:t>Contrat d’engagement de service public</w:t>
            </w:r>
          </w:p>
          <w:p w14:paraId="6D5BF590" w14:textId="77777777" w:rsidR="008F6D1D" w:rsidRPr="006D0DAD" w:rsidRDefault="008F6D1D" w:rsidP="005D0E1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D0DAD">
              <w:rPr>
                <w:rFonts w:asciiTheme="majorHAnsi" w:hAnsiTheme="majorHAnsi" w:cstheme="majorHAnsi"/>
              </w:rPr>
              <w:t>Exonération fiscale de la PDSA</w:t>
            </w:r>
          </w:p>
          <w:p w14:paraId="7BE89643" w14:textId="77777777" w:rsidR="008F6D1D" w:rsidRPr="006D0DAD" w:rsidRDefault="008F6D1D" w:rsidP="005D0E1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D0DAD">
              <w:rPr>
                <w:rFonts w:asciiTheme="majorHAnsi" w:hAnsiTheme="majorHAnsi" w:cstheme="majorHAnsi"/>
              </w:rPr>
              <w:t>Prise en charge en tout ou partie des frais d’investissement/fonctionnement</w:t>
            </w:r>
          </w:p>
          <w:p w14:paraId="24D97969" w14:textId="77777777" w:rsidR="008F6D1D" w:rsidRPr="006D0DAD" w:rsidRDefault="008F6D1D" w:rsidP="005D0E1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D0DAD">
              <w:rPr>
                <w:rFonts w:asciiTheme="majorHAnsi" w:hAnsiTheme="majorHAnsi" w:cstheme="majorHAnsi"/>
              </w:rPr>
              <w:t>(</w:t>
            </w:r>
            <w:r w:rsidRPr="006D0DAD">
              <w:rPr>
                <w:rFonts w:asciiTheme="majorHAnsi" w:hAnsiTheme="majorHAnsi" w:cstheme="majorHAnsi"/>
                <w:u w:val="single"/>
              </w:rPr>
              <w:t>à destination des étudiants</w:t>
            </w:r>
            <w:r w:rsidRPr="006D0DAD">
              <w:rPr>
                <w:rFonts w:asciiTheme="majorHAnsi" w:hAnsiTheme="majorHAnsi" w:cstheme="majorHAnsi"/>
              </w:rPr>
              <w:t> : Indemnités de logement/ Indemnité de déplacement/ Bourse pour les internes)</w:t>
            </w:r>
          </w:p>
          <w:p w14:paraId="4613685E" w14:textId="77777777" w:rsidR="008F6D1D" w:rsidRPr="006D0DAD" w:rsidRDefault="008F6D1D" w:rsidP="005D0E1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D0DAD">
              <w:rPr>
                <w:rFonts w:asciiTheme="majorHAnsi" w:hAnsiTheme="majorHAnsi" w:cstheme="majorHAnsi"/>
              </w:rPr>
              <w:t xml:space="preserve">Mise à disposition de locaux </w:t>
            </w:r>
          </w:p>
          <w:p w14:paraId="7197B2F7" w14:textId="77777777" w:rsidR="008F6D1D" w:rsidRPr="006D0DAD" w:rsidRDefault="008F6D1D" w:rsidP="005D0E1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D0DAD">
              <w:rPr>
                <w:rFonts w:asciiTheme="majorHAnsi" w:hAnsiTheme="majorHAnsi" w:cstheme="majorHAnsi"/>
              </w:rPr>
              <w:t xml:space="preserve">Prime d’installation </w:t>
            </w:r>
          </w:p>
          <w:p w14:paraId="63B99F3F" w14:textId="77777777" w:rsidR="008F6D1D" w:rsidRPr="006D0DAD" w:rsidRDefault="008F6D1D" w:rsidP="005D0E1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D0DAD">
              <w:rPr>
                <w:rFonts w:asciiTheme="majorHAnsi" w:hAnsiTheme="majorHAnsi" w:cstheme="majorHAnsi"/>
              </w:rPr>
              <w:t>Prime d’exercice forfaitaire pour les professionnels exerçant à titre libéral</w:t>
            </w:r>
          </w:p>
        </w:tc>
      </w:tr>
      <w:tr w:rsidR="008F6D1D" w:rsidRPr="00144D56" w14:paraId="166C8E3E" w14:textId="77777777" w:rsidTr="005D0E1A">
        <w:tc>
          <w:tcPr>
            <w:cnfStyle w:val="001000000000" w:firstRow="0" w:lastRow="0" w:firstColumn="1" w:lastColumn="0" w:oddVBand="0" w:evenVBand="0" w:oddHBand="0" w:evenHBand="0" w:firstRowFirstColumn="0" w:firstRowLastColumn="0" w:lastRowFirstColumn="0" w:lastRowLastColumn="0"/>
            <w:tcW w:w="1648" w:type="dxa"/>
            <w:gridSpan w:val="2"/>
            <w:vAlign w:val="center"/>
          </w:tcPr>
          <w:p w14:paraId="3A725DD4" w14:textId="77777777" w:rsidR="008F6D1D" w:rsidRPr="006D0DAD" w:rsidRDefault="008F6D1D" w:rsidP="005D0E1A">
            <w:pPr>
              <w:jc w:val="center"/>
              <w:rPr>
                <w:rFonts w:asciiTheme="majorHAnsi" w:hAnsiTheme="majorHAnsi" w:cstheme="majorHAnsi"/>
              </w:rPr>
            </w:pPr>
            <w:r w:rsidRPr="006D0DAD">
              <w:rPr>
                <w:rFonts w:asciiTheme="majorHAnsi" w:hAnsiTheme="majorHAnsi" w:cstheme="majorHAnsi"/>
              </w:rPr>
              <w:t>ZAC</w:t>
            </w:r>
          </w:p>
        </w:tc>
        <w:tc>
          <w:tcPr>
            <w:tcW w:w="7414" w:type="dxa"/>
            <w:gridSpan w:val="2"/>
            <w:vAlign w:val="center"/>
          </w:tcPr>
          <w:p w14:paraId="50865B6A" w14:textId="77777777" w:rsidR="008F6D1D" w:rsidRPr="006D0DAD" w:rsidRDefault="008F6D1D" w:rsidP="005D0E1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D0DAD">
              <w:rPr>
                <w:rFonts w:asciiTheme="majorHAnsi" w:hAnsiTheme="majorHAnsi" w:cstheme="majorHAnsi"/>
              </w:rPr>
              <w:t xml:space="preserve">Contrat d’engagement de service public </w:t>
            </w:r>
          </w:p>
          <w:p w14:paraId="4D6DE3B3" w14:textId="77777777" w:rsidR="008F6D1D" w:rsidRPr="006D0DAD" w:rsidRDefault="008F6D1D" w:rsidP="005D0E1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D0DAD">
              <w:rPr>
                <w:rFonts w:asciiTheme="majorHAnsi" w:hAnsiTheme="majorHAnsi" w:cstheme="majorHAnsi"/>
              </w:rPr>
              <w:t xml:space="preserve">Mise à disposition de locaux </w:t>
            </w:r>
          </w:p>
          <w:p w14:paraId="0BC51CFA" w14:textId="77777777" w:rsidR="008F6D1D" w:rsidRPr="006D0DAD" w:rsidRDefault="008F6D1D" w:rsidP="005D0E1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D0DAD">
              <w:rPr>
                <w:rFonts w:asciiTheme="majorHAnsi" w:hAnsiTheme="majorHAnsi" w:cstheme="majorHAnsi"/>
              </w:rPr>
              <w:t xml:space="preserve">Prime d’installation </w:t>
            </w:r>
          </w:p>
          <w:p w14:paraId="23F55938" w14:textId="77777777" w:rsidR="008F6D1D" w:rsidRPr="006D0DAD" w:rsidRDefault="008F6D1D" w:rsidP="005D0E1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D0DAD">
              <w:rPr>
                <w:rFonts w:asciiTheme="majorHAnsi" w:hAnsiTheme="majorHAnsi" w:cstheme="majorHAnsi"/>
              </w:rPr>
              <w:t>Prime d’exercice forfaitaire pour les professionnels exerçant à titre libéral</w:t>
            </w:r>
          </w:p>
        </w:tc>
      </w:tr>
    </w:tbl>
    <w:p w14:paraId="7A7E2E9C" w14:textId="3E48F906" w:rsidR="008F6D1D" w:rsidRDefault="008F6D1D" w:rsidP="008F6D1D"/>
    <w:p w14:paraId="10863C71" w14:textId="08C965B0" w:rsidR="00D1629B" w:rsidRDefault="00D1629B" w:rsidP="008F6D1D"/>
    <w:p w14:paraId="314ED1FA" w14:textId="37DA30C6" w:rsidR="00D1629B" w:rsidRDefault="00D1629B" w:rsidP="008F6D1D"/>
    <w:p w14:paraId="488DE44F" w14:textId="067C9660" w:rsidR="00D1629B" w:rsidRDefault="00D1629B" w:rsidP="008F6D1D"/>
    <w:p w14:paraId="74A19506" w14:textId="75DEF133" w:rsidR="00D1629B" w:rsidRDefault="00D1629B" w:rsidP="008F6D1D"/>
    <w:p w14:paraId="04D832A2" w14:textId="751B2320" w:rsidR="00D1629B" w:rsidRDefault="00D1629B" w:rsidP="008F6D1D"/>
    <w:p w14:paraId="2D1F7E42" w14:textId="2C3B78BA" w:rsidR="00D1629B" w:rsidRDefault="00D1629B" w:rsidP="008F6D1D"/>
    <w:p w14:paraId="00934DBE" w14:textId="2E1A2128" w:rsidR="00D1629B" w:rsidRDefault="00D1629B" w:rsidP="008F6D1D"/>
    <w:p w14:paraId="3B76B8AD" w14:textId="54978C37" w:rsidR="00D1629B" w:rsidRDefault="00D1629B" w:rsidP="008F6D1D"/>
    <w:p w14:paraId="4654D000" w14:textId="77777777" w:rsidR="00D1629B" w:rsidRDefault="00D1629B" w:rsidP="008F6D1D"/>
    <w:p w14:paraId="05D281D0" w14:textId="32329879" w:rsidR="008F6D1D" w:rsidRDefault="008F6D1D" w:rsidP="008F6D1D">
      <w:pPr>
        <w:pStyle w:val="Titre2"/>
        <w:numPr>
          <w:ilvl w:val="0"/>
          <w:numId w:val="6"/>
        </w:numPr>
      </w:pPr>
      <w:bookmarkStart w:id="12" w:name="_Toc105763111"/>
      <w:r>
        <w:lastRenderedPageBreak/>
        <w:t>Les conditions d’obtention des aides</w:t>
      </w:r>
      <w:bookmarkEnd w:id="12"/>
      <w:r>
        <w:t xml:space="preserve"> </w:t>
      </w:r>
    </w:p>
    <w:p w14:paraId="238B3663" w14:textId="2EB24B68" w:rsidR="008F6D1D" w:rsidRDefault="008F6D1D" w:rsidP="008F6D1D"/>
    <w:p w14:paraId="2CCCE7C9" w14:textId="77777777" w:rsidR="008F6D1D" w:rsidRPr="00E71265" w:rsidRDefault="008F6D1D" w:rsidP="008F6D1D">
      <w:pPr>
        <w:pStyle w:val="Titre2"/>
        <w:numPr>
          <w:ilvl w:val="0"/>
          <w:numId w:val="3"/>
        </w:numPr>
        <w:rPr>
          <w:rFonts w:eastAsiaTheme="minorHAnsi" w:cstheme="majorHAnsi"/>
          <w:b/>
          <w:bCs/>
          <w:color w:val="C00000"/>
          <w:sz w:val="22"/>
          <w:szCs w:val="22"/>
          <w:u w:val="single"/>
        </w:rPr>
      </w:pPr>
      <w:bookmarkStart w:id="13" w:name="_Toc100827469"/>
      <w:bookmarkStart w:id="14" w:name="_Toc100827486"/>
      <w:bookmarkStart w:id="15" w:name="_Toc105763112"/>
      <w:r w:rsidRPr="00E71265">
        <w:rPr>
          <w:rFonts w:eastAsiaTheme="minorHAnsi" w:cstheme="majorHAnsi"/>
          <w:b/>
          <w:bCs/>
          <w:color w:val="C00000"/>
          <w:sz w:val="22"/>
          <w:szCs w:val="22"/>
          <w:u w:val="single"/>
        </w:rPr>
        <w:t>Les aides possibles ARS/CPAM</w:t>
      </w:r>
      <w:bookmarkEnd w:id="13"/>
      <w:bookmarkEnd w:id="14"/>
      <w:bookmarkEnd w:id="15"/>
    </w:p>
    <w:p w14:paraId="4BE4DC4A" w14:textId="77777777" w:rsidR="008F6D1D" w:rsidRDefault="008F6D1D" w:rsidP="008F6D1D"/>
    <w:p w14:paraId="25E3EDA8" w14:textId="77777777" w:rsidR="008F6D1D" w:rsidRDefault="008F6D1D" w:rsidP="008F6D1D">
      <w:pPr>
        <w:tabs>
          <w:tab w:val="left" w:pos="993"/>
        </w:tabs>
        <w:jc w:val="both"/>
        <w:rPr>
          <w:rFonts w:asciiTheme="majorHAnsi" w:hAnsiTheme="majorHAnsi" w:cstheme="majorHAnsi"/>
        </w:rPr>
      </w:pPr>
      <w:r w:rsidRPr="00B129E1">
        <w:rPr>
          <w:rFonts w:asciiTheme="majorHAnsi" w:hAnsiTheme="majorHAnsi" w:cstheme="majorHAnsi"/>
        </w:rPr>
        <w:t>Votre projet d’installation en t</w:t>
      </w:r>
      <w:r>
        <w:rPr>
          <w:rFonts w:asciiTheme="majorHAnsi" w:hAnsiTheme="majorHAnsi" w:cstheme="majorHAnsi"/>
        </w:rPr>
        <w:t>ant que médecin libéral commence à mûrir et vous souhaiteriez connaître les différentes aides dont vous pourriez bénéficier lors de celle-ci ?</w:t>
      </w:r>
    </w:p>
    <w:p w14:paraId="0903ADA6" w14:textId="1A5B503A" w:rsidR="008F6D1D" w:rsidRDefault="008F6D1D" w:rsidP="008F6D1D"/>
    <w:p w14:paraId="0A51021C" w14:textId="77777777" w:rsidR="00D1629B" w:rsidRDefault="00D1629B" w:rsidP="00D1629B">
      <w:pPr>
        <w:tabs>
          <w:tab w:val="left" w:pos="993"/>
        </w:tabs>
        <w:jc w:val="both"/>
        <w:rPr>
          <w:rFonts w:asciiTheme="majorHAnsi" w:hAnsiTheme="majorHAnsi" w:cstheme="majorHAnsi"/>
          <w:i/>
          <w:iCs/>
          <w:color w:val="C00000"/>
        </w:rPr>
      </w:pPr>
      <w:r w:rsidRPr="00617473">
        <w:rPr>
          <w:rFonts w:asciiTheme="majorHAnsi" w:hAnsiTheme="majorHAnsi" w:cstheme="majorHAnsi"/>
          <w:i/>
          <w:iCs/>
          <w:color w:val="C00000"/>
        </w:rPr>
        <w:t>Un point commun, le critère géographique :</w:t>
      </w:r>
    </w:p>
    <w:p w14:paraId="60CAA99D" w14:textId="77777777" w:rsidR="00D1629B" w:rsidRPr="00A97F71" w:rsidRDefault="00D1629B" w:rsidP="00D1629B">
      <w:pPr>
        <w:tabs>
          <w:tab w:val="left" w:pos="993"/>
        </w:tabs>
        <w:jc w:val="both"/>
        <w:rPr>
          <w:rFonts w:asciiTheme="majorHAnsi" w:hAnsiTheme="majorHAnsi" w:cstheme="majorHAnsi"/>
          <w:i/>
          <w:iCs/>
          <w:color w:val="C00000"/>
          <w:sz w:val="14"/>
          <w:szCs w:val="14"/>
        </w:rPr>
      </w:pPr>
    </w:p>
    <w:p w14:paraId="59D9D227" w14:textId="77777777" w:rsidR="00D1629B" w:rsidRDefault="00D1629B" w:rsidP="00D1629B">
      <w:pPr>
        <w:tabs>
          <w:tab w:val="left" w:pos="993"/>
        </w:tabs>
        <w:jc w:val="both"/>
        <w:rPr>
          <w:rFonts w:asciiTheme="majorHAnsi" w:hAnsiTheme="majorHAnsi" w:cstheme="majorHAnsi"/>
        </w:rPr>
      </w:pPr>
      <w:r>
        <w:rPr>
          <w:rFonts w:asciiTheme="majorHAnsi" w:hAnsiTheme="majorHAnsi" w:cstheme="majorHAnsi"/>
        </w:rPr>
        <w:t>L’ensemble des aides concernant l’installation d’un médecin sont relatives à un critère commun qui est le positionnement géographique de votre cabinet médical.</w:t>
      </w:r>
    </w:p>
    <w:p w14:paraId="146002D4" w14:textId="77777777" w:rsidR="00D1629B" w:rsidRPr="0016052B" w:rsidRDefault="00D1629B" w:rsidP="00D1629B">
      <w:pPr>
        <w:tabs>
          <w:tab w:val="left" w:pos="993"/>
        </w:tabs>
        <w:jc w:val="both"/>
        <w:rPr>
          <w:rFonts w:asciiTheme="majorHAnsi" w:hAnsiTheme="majorHAnsi" w:cstheme="majorHAnsi"/>
        </w:rPr>
      </w:pPr>
      <w:r>
        <w:rPr>
          <w:rFonts w:asciiTheme="majorHAnsi" w:hAnsiTheme="majorHAnsi" w:cstheme="majorHAnsi"/>
        </w:rPr>
        <w:t xml:space="preserve">En effet, les aides à l’installation des médecins en libéral ont pour but de venir revitaliser des secteurs sous-dotés en soins, dont l’accès aux soins est mauvais, ou dont le but est de recréer du lien social. </w:t>
      </w:r>
    </w:p>
    <w:p w14:paraId="42593EA1" w14:textId="77777777" w:rsidR="00D1629B" w:rsidRDefault="00D1629B" w:rsidP="00D1629B">
      <w:pPr>
        <w:tabs>
          <w:tab w:val="left" w:pos="993"/>
        </w:tabs>
        <w:jc w:val="both"/>
        <w:rPr>
          <w:rFonts w:asciiTheme="majorHAnsi" w:hAnsiTheme="majorHAnsi" w:cstheme="majorHAnsi"/>
          <w:sz w:val="24"/>
          <w:szCs w:val="24"/>
        </w:rPr>
      </w:pPr>
    </w:p>
    <w:p w14:paraId="74C4887E" w14:textId="77777777" w:rsidR="00D1629B" w:rsidRPr="00824D74" w:rsidRDefault="00D1629B" w:rsidP="00D1629B">
      <w:pPr>
        <w:tabs>
          <w:tab w:val="left" w:pos="993"/>
        </w:tabs>
        <w:jc w:val="both"/>
        <w:rPr>
          <w:rFonts w:asciiTheme="majorHAnsi" w:hAnsiTheme="majorHAnsi" w:cstheme="majorHAnsi"/>
        </w:rPr>
      </w:pPr>
      <w:r w:rsidRPr="00824D74">
        <w:rPr>
          <w:rFonts w:asciiTheme="majorHAnsi" w:hAnsiTheme="majorHAnsi" w:cstheme="majorHAnsi"/>
        </w:rPr>
        <w:t>En tant que médecin libéral, vous avez le droit à des aides particulières lors de l’installation de votre cabinet médical.</w:t>
      </w:r>
    </w:p>
    <w:p w14:paraId="32B53A18" w14:textId="77777777" w:rsidR="00D1629B" w:rsidRPr="00824D74" w:rsidRDefault="00D1629B" w:rsidP="00D1629B">
      <w:pPr>
        <w:tabs>
          <w:tab w:val="left" w:pos="993"/>
        </w:tabs>
        <w:jc w:val="both"/>
        <w:rPr>
          <w:rFonts w:asciiTheme="majorHAnsi" w:hAnsiTheme="majorHAnsi" w:cstheme="majorHAnsi"/>
        </w:rPr>
      </w:pPr>
    </w:p>
    <w:p w14:paraId="6D8268FB" w14:textId="77777777" w:rsidR="00D1629B" w:rsidRDefault="00D1629B" w:rsidP="00D1629B">
      <w:pPr>
        <w:tabs>
          <w:tab w:val="left" w:pos="993"/>
        </w:tabs>
        <w:jc w:val="both"/>
        <w:rPr>
          <w:rFonts w:asciiTheme="majorHAnsi" w:hAnsiTheme="majorHAnsi" w:cstheme="majorHAnsi"/>
        </w:rPr>
      </w:pPr>
      <w:r w:rsidRPr="00824D74">
        <w:rPr>
          <w:rFonts w:asciiTheme="majorHAnsi" w:hAnsiTheme="majorHAnsi" w:cstheme="majorHAnsi"/>
        </w:rPr>
        <w:t>L’ensemble des aides qui vont suivre sont toutes soumises à une installation en zone sous-dotée tel que qualifié par l’ARS de votre région d’exercice regroupé par la médecine sous forme d’une CPTS ou d’un ESP et soumis à la PDSA régionale gérée par l’ARS.</w:t>
      </w:r>
    </w:p>
    <w:p w14:paraId="3F026337" w14:textId="77777777" w:rsidR="00D1629B" w:rsidRDefault="00D1629B" w:rsidP="00D1629B">
      <w:pPr>
        <w:tabs>
          <w:tab w:val="left" w:pos="993"/>
        </w:tabs>
        <w:jc w:val="both"/>
        <w:rPr>
          <w:rFonts w:asciiTheme="majorHAnsi" w:hAnsiTheme="majorHAnsi" w:cstheme="majorHAnsi"/>
        </w:rPr>
      </w:pPr>
    </w:p>
    <w:p w14:paraId="59A4FC89" w14:textId="77777777" w:rsidR="00D1629B" w:rsidRPr="003E4D8D" w:rsidRDefault="00D1629B" w:rsidP="00D1629B">
      <w:pPr>
        <w:pStyle w:val="Paragraphedeliste"/>
        <w:numPr>
          <w:ilvl w:val="0"/>
          <w:numId w:val="7"/>
        </w:numPr>
        <w:tabs>
          <w:tab w:val="left" w:pos="993"/>
        </w:tabs>
        <w:jc w:val="both"/>
        <w:rPr>
          <w:rFonts w:asciiTheme="majorHAnsi" w:hAnsiTheme="majorHAnsi" w:cstheme="majorHAnsi"/>
        </w:rPr>
      </w:pPr>
      <w:r w:rsidRPr="009A622C">
        <w:rPr>
          <w:rFonts w:asciiTheme="majorHAnsi" w:hAnsiTheme="majorHAnsi" w:cstheme="majorHAnsi"/>
          <w:b/>
          <w:bCs/>
          <w:u w:val="single"/>
        </w:rPr>
        <w:t>CAIM (Contrat d’Aide à l’Installation des Médecins)</w:t>
      </w:r>
      <w:r w:rsidRPr="003E4D8D">
        <w:rPr>
          <w:rFonts w:asciiTheme="majorHAnsi" w:hAnsiTheme="majorHAnsi" w:cstheme="majorHAnsi"/>
        </w:rPr>
        <w:t xml:space="preserve"> apporte une aide significative aux médecins s’installant dans une ZIP pour faire face aux frais d’investissement générés par le début d’activité.</w:t>
      </w:r>
    </w:p>
    <w:p w14:paraId="2978FF85" w14:textId="77777777" w:rsidR="00D1629B" w:rsidRPr="003E4D8D" w:rsidRDefault="00D1629B" w:rsidP="00D1629B">
      <w:pPr>
        <w:pStyle w:val="Paragraphedeliste"/>
        <w:tabs>
          <w:tab w:val="left" w:pos="993"/>
        </w:tabs>
        <w:jc w:val="both"/>
        <w:rPr>
          <w:rFonts w:asciiTheme="majorHAnsi" w:hAnsiTheme="majorHAnsi" w:cstheme="majorHAnsi"/>
        </w:rPr>
      </w:pPr>
      <w:r w:rsidRPr="003E4D8D">
        <w:rPr>
          <w:rFonts w:asciiTheme="majorHAnsi" w:hAnsiTheme="majorHAnsi" w:cstheme="majorHAnsi"/>
        </w:rPr>
        <w:t>Pour avoir accès à cette aide, le médecin doit :</w:t>
      </w:r>
    </w:p>
    <w:p w14:paraId="21EF4C70" w14:textId="77777777" w:rsidR="00D1629B" w:rsidRPr="003E4D8D" w:rsidRDefault="00D1629B" w:rsidP="00D1629B">
      <w:pPr>
        <w:pStyle w:val="Paragraphedeliste"/>
        <w:numPr>
          <w:ilvl w:val="0"/>
          <w:numId w:val="3"/>
        </w:numPr>
        <w:tabs>
          <w:tab w:val="left" w:pos="993"/>
        </w:tabs>
        <w:ind w:left="709" w:firstLine="425"/>
        <w:jc w:val="both"/>
        <w:rPr>
          <w:rFonts w:asciiTheme="majorHAnsi" w:hAnsiTheme="majorHAnsi" w:cstheme="majorHAnsi"/>
        </w:rPr>
      </w:pPr>
      <w:r w:rsidRPr="003E4D8D">
        <w:rPr>
          <w:rFonts w:asciiTheme="majorHAnsi" w:hAnsiTheme="majorHAnsi" w:cstheme="majorHAnsi"/>
        </w:rPr>
        <w:t>S’installer dans une ZIP, ou être installé dans la zone depuis moins d’un an,</w:t>
      </w:r>
    </w:p>
    <w:p w14:paraId="74542439" w14:textId="77777777" w:rsidR="00D1629B" w:rsidRPr="003E4D8D" w:rsidRDefault="00D1629B" w:rsidP="00D1629B">
      <w:pPr>
        <w:pStyle w:val="Paragraphedeliste"/>
        <w:numPr>
          <w:ilvl w:val="0"/>
          <w:numId w:val="3"/>
        </w:numPr>
        <w:tabs>
          <w:tab w:val="left" w:pos="993"/>
        </w:tabs>
        <w:ind w:left="709" w:firstLine="425"/>
        <w:jc w:val="both"/>
        <w:rPr>
          <w:rFonts w:asciiTheme="majorHAnsi" w:hAnsiTheme="majorHAnsi" w:cstheme="majorHAnsi"/>
        </w:rPr>
      </w:pPr>
      <w:r w:rsidRPr="003E4D8D">
        <w:rPr>
          <w:rFonts w:asciiTheme="majorHAnsi" w:hAnsiTheme="majorHAnsi" w:cstheme="majorHAnsi"/>
        </w:rPr>
        <w:t>Exercer en secteur 1 ou en secteur 2,</w:t>
      </w:r>
    </w:p>
    <w:p w14:paraId="5AFEA01B" w14:textId="77777777" w:rsidR="00D1629B" w:rsidRPr="003E4D8D" w:rsidRDefault="00D1629B" w:rsidP="00D1629B">
      <w:pPr>
        <w:pStyle w:val="Paragraphedeliste"/>
        <w:numPr>
          <w:ilvl w:val="0"/>
          <w:numId w:val="3"/>
        </w:numPr>
        <w:tabs>
          <w:tab w:val="left" w:pos="993"/>
        </w:tabs>
        <w:ind w:left="709" w:firstLine="425"/>
        <w:jc w:val="both"/>
        <w:rPr>
          <w:rFonts w:asciiTheme="majorHAnsi" w:hAnsiTheme="majorHAnsi" w:cstheme="majorHAnsi"/>
        </w:rPr>
      </w:pPr>
      <w:r w:rsidRPr="003E4D8D">
        <w:rPr>
          <w:rFonts w:asciiTheme="majorHAnsi" w:hAnsiTheme="majorHAnsi" w:cstheme="majorHAnsi"/>
        </w:rPr>
        <w:t>Exercer une activité libérale au minimum 2,5 jours/semaine,</w:t>
      </w:r>
    </w:p>
    <w:p w14:paraId="75512052" w14:textId="77777777" w:rsidR="00D1629B" w:rsidRPr="003E4D8D" w:rsidRDefault="00D1629B" w:rsidP="00D1629B">
      <w:pPr>
        <w:pStyle w:val="Paragraphedeliste"/>
        <w:numPr>
          <w:ilvl w:val="0"/>
          <w:numId w:val="3"/>
        </w:numPr>
        <w:tabs>
          <w:tab w:val="left" w:pos="993"/>
        </w:tabs>
        <w:ind w:left="709" w:firstLine="425"/>
        <w:jc w:val="both"/>
        <w:rPr>
          <w:rFonts w:asciiTheme="majorHAnsi" w:hAnsiTheme="majorHAnsi" w:cstheme="majorHAnsi"/>
        </w:rPr>
      </w:pPr>
      <w:r w:rsidRPr="003E4D8D">
        <w:rPr>
          <w:rFonts w:asciiTheme="majorHAnsi" w:hAnsiTheme="majorHAnsi" w:cstheme="majorHAnsi"/>
        </w:rPr>
        <w:t>Exercer au sein d’un groupe entre médecins ou d’un groupe pluriprofessionnel,</w:t>
      </w:r>
    </w:p>
    <w:p w14:paraId="4451D4F0" w14:textId="77777777" w:rsidR="00D1629B" w:rsidRPr="003E4D8D" w:rsidRDefault="00D1629B" w:rsidP="00D1629B">
      <w:pPr>
        <w:pStyle w:val="Paragraphedeliste"/>
        <w:numPr>
          <w:ilvl w:val="0"/>
          <w:numId w:val="3"/>
        </w:numPr>
        <w:tabs>
          <w:tab w:val="left" w:pos="993"/>
        </w:tabs>
        <w:ind w:left="709" w:firstLine="425"/>
        <w:jc w:val="both"/>
        <w:rPr>
          <w:rFonts w:asciiTheme="majorHAnsi" w:hAnsiTheme="majorHAnsi" w:cstheme="majorHAnsi"/>
        </w:rPr>
      </w:pPr>
      <w:r w:rsidRPr="003E4D8D">
        <w:rPr>
          <w:rFonts w:asciiTheme="majorHAnsi" w:hAnsiTheme="majorHAnsi" w:cstheme="majorHAnsi"/>
        </w:rPr>
        <w:t>Appartenir à une CPTS ou une équipe de soins primaires (ESP),</w:t>
      </w:r>
    </w:p>
    <w:p w14:paraId="1262CB70" w14:textId="77777777" w:rsidR="00D1629B" w:rsidRPr="003E4D8D" w:rsidRDefault="00D1629B" w:rsidP="00D1629B">
      <w:pPr>
        <w:pStyle w:val="Paragraphedeliste"/>
        <w:numPr>
          <w:ilvl w:val="0"/>
          <w:numId w:val="3"/>
        </w:numPr>
        <w:tabs>
          <w:tab w:val="left" w:pos="993"/>
        </w:tabs>
        <w:ind w:left="709" w:firstLine="425"/>
        <w:jc w:val="both"/>
        <w:rPr>
          <w:rFonts w:asciiTheme="majorHAnsi" w:hAnsiTheme="majorHAnsi" w:cstheme="majorHAnsi"/>
        </w:rPr>
      </w:pPr>
      <w:r w:rsidRPr="003E4D8D">
        <w:rPr>
          <w:rFonts w:asciiTheme="majorHAnsi" w:hAnsiTheme="majorHAnsi" w:cstheme="majorHAnsi"/>
        </w:rPr>
        <w:t>Participer à la PDSA,</w:t>
      </w:r>
    </w:p>
    <w:p w14:paraId="73234FC4" w14:textId="77777777" w:rsidR="00D1629B" w:rsidRPr="003E4D8D" w:rsidRDefault="00D1629B" w:rsidP="00D1629B">
      <w:pPr>
        <w:pStyle w:val="Paragraphedeliste"/>
        <w:numPr>
          <w:ilvl w:val="0"/>
          <w:numId w:val="3"/>
        </w:numPr>
        <w:ind w:left="1418" w:hanging="284"/>
        <w:jc w:val="both"/>
        <w:rPr>
          <w:rFonts w:asciiTheme="majorHAnsi" w:hAnsiTheme="majorHAnsi" w:cstheme="majorHAnsi"/>
        </w:rPr>
      </w:pPr>
      <w:r w:rsidRPr="003E4D8D">
        <w:rPr>
          <w:rFonts w:asciiTheme="majorHAnsi" w:hAnsiTheme="majorHAnsi" w:cstheme="majorHAnsi"/>
        </w:rPr>
        <w:t>Exercer dans la zone pendant au moins 5 ans à compter de la date d’adhésion. Il peut, à titre optionnel, réaliser une partie de son activité libérale au sein d’un hôpital de proximité.</w:t>
      </w:r>
    </w:p>
    <w:p w14:paraId="2CB8085E" w14:textId="77777777" w:rsidR="00D1629B" w:rsidRPr="003E4D8D" w:rsidRDefault="00D1629B" w:rsidP="00D1629B">
      <w:pPr>
        <w:tabs>
          <w:tab w:val="left" w:pos="993"/>
        </w:tabs>
        <w:jc w:val="both"/>
        <w:rPr>
          <w:rFonts w:asciiTheme="majorHAnsi" w:hAnsiTheme="majorHAnsi" w:cstheme="majorHAnsi"/>
        </w:rPr>
      </w:pPr>
    </w:p>
    <w:p w14:paraId="2B25C2DC" w14:textId="77777777" w:rsidR="00D1629B" w:rsidRPr="003E4D8D" w:rsidRDefault="00D1629B" w:rsidP="00D1629B">
      <w:pPr>
        <w:ind w:left="360"/>
        <w:jc w:val="both"/>
        <w:rPr>
          <w:rFonts w:asciiTheme="majorHAnsi" w:hAnsiTheme="majorHAnsi" w:cstheme="majorHAnsi"/>
        </w:rPr>
      </w:pPr>
      <w:r w:rsidRPr="003D7B63">
        <w:rPr>
          <w:rFonts w:asciiTheme="majorHAnsi" w:hAnsiTheme="majorHAnsi" w:cstheme="majorHAnsi"/>
          <w:b/>
          <w:bCs/>
          <w:color w:val="C00000"/>
        </w:rPr>
        <w:t>Durée du contrat</w:t>
      </w:r>
      <w:r w:rsidRPr="003D7B63">
        <w:rPr>
          <w:rFonts w:asciiTheme="majorHAnsi" w:hAnsiTheme="majorHAnsi" w:cstheme="majorHAnsi"/>
          <w:color w:val="C00000"/>
        </w:rPr>
        <w:t> </w:t>
      </w:r>
      <w:r w:rsidRPr="003E4D8D">
        <w:rPr>
          <w:rFonts w:asciiTheme="majorHAnsi" w:hAnsiTheme="majorHAnsi" w:cstheme="majorHAnsi"/>
        </w:rPr>
        <w:t xml:space="preserve">: 5 ans. Le médecin peut bénéficier du CAIM qu’une seule fois. </w:t>
      </w:r>
    </w:p>
    <w:p w14:paraId="62B13B0D" w14:textId="77777777" w:rsidR="00D1629B" w:rsidRPr="003E4D8D" w:rsidRDefault="00D1629B" w:rsidP="00D1629B">
      <w:pPr>
        <w:ind w:left="360"/>
        <w:jc w:val="both"/>
        <w:rPr>
          <w:rFonts w:asciiTheme="majorHAnsi" w:hAnsiTheme="majorHAnsi" w:cstheme="majorHAnsi"/>
        </w:rPr>
      </w:pPr>
    </w:p>
    <w:p w14:paraId="4433465A" w14:textId="77777777" w:rsidR="00D1629B" w:rsidRPr="003E4D8D" w:rsidRDefault="00D1629B" w:rsidP="00D1629B">
      <w:pPr>
        <w:pStyle w:val="Paragraphedeliste"/>
        <w:numPr>
          <w:ilvl w:val="0"/>
          <w:numId w:val="7"/>
        </w:numPr>
        <w:tabs>
          <w:tab w:val="left" w:pos="993"/>
        </w:tabs>
        <w:jc w:val="both"/>
        <w:rPr>
          <w:rFonts w:asciiTheme="majorHAnsi" w:hAnsiTheme="majorHAnsi" w:cstheme="majorHAnsi"/>
          <w:b/>
          <w:bCs/>
        </w:rPr>
      </w:pPr>
      <w:r w:rsidRPr="009A622C">
        <w:rPr>
          <w:rFonts w:asciiTheme="majorHAnsi" w:hAnsiTheme="majorHAnsi" w:cstheme="majorHAnsi"/>
          <w:b/>
          <w:bCs/>
          <w:u w:val="single"/>
        </w:rPr>
        <w:t>COTRAM (Contrat de Transition pour les Médecins)</w:t>
      </w:r>
      <w:r w:rsidRPr="003E4D8D">
        <w:rPr>
          <w:rFonts w:asciiTheme="majorHAnsi" w:hAnsiTheme="majorHAnsi" w:cstheme="majorHAnsi"/>
        </w:rPr>
        <w:t xml:space="preserve"> est une aide qui s’adresse aux médecins de plus de 60 ans ou plus exerçant en ZIP, préparant leur cessation d’activité et prêts à accompagner, pendant cette période, un médecin nouvellement installé dans leur cabinet.</w:t>
      </w:r>
    </w:p>
    <w:p w14:paraId="7E1EC25C" w14:textId="77777777" w:rsidR="00D1629B" w:rsidRPr="003E4D8D" w:rsidRDefault="00D1629B" w:rsidP="00D1629B">
      <w:pPr>
        <w:pStyle w:val="Paragraphedeliste"/>
        <w:tabs>
          <w:tab w:val="left" w:pos="993"/>
        </w:tabs>
        <w:jc w:val="both"/>
        <w:rPr>
          <w:rFonts w:asciiTheme="majorHAnsi" w:hAnsiTheme="majorHAnsi" w:cstheme="majorHAnsi"/>
        </w:rPr>
      </w:pPr>
      <w:r w:rsidRPr="003E4D8D">
        <w:rPr>
          <w:rFonts w:asciiTheme="majorHAnsi" w:hAnsiTheme="majorHAnsi" w:cstheme="majorHAnsi"/>
        </w:rPr>
        <w:t>Le médecin doit : </w:t>
      </w:r>
    </w:p>
    <w:p w14:paraId="7D133130" w14:textId="77777777" w:rsidR="00D1629B" w:rsidRPr="003E4D8D" w:rsidRDefault="00D1629B" w:rsidP="00D1629B">
      <w:pPr>
        <w:pStyle w:val="Paragraphedeliste"/>
        <w:numPr>
          <w:ilvl w:val="0"/>
          <w:numId w:val="3"/>
        </w:numPr>
        <w:tabs>
          <w:tab w:val="left" w:pos="993"/>
        </w:tabs>
        <w:ind w:firstLine="414"/>
        <w:jc w:val="both"/>
        <w:rPr>
          <w:rFonts w:asciiTheme="majorHAnsi" w:hAnsiTheme="majorHAnsi" w:cstheme="majorHAnsi"/>
        </w:rPr>
      </w:pPr>
      <w:r w:rsidRPr="003E4D8D">
        <w:rPr>
          <w:rFonts w:asciiTheme="majorHAnsi" w:hAnsiTheme="majorHAnsi" w:cstheme="majorHAnsi"/>
        </w:rPr>
        <w:t>Ne pas être installé dans une ZIP,</w:t>
      </w:r>
    </w:p>
    <w:p w14:paraId="645302AF" w14:textId="0651C766" w:rsidR="00D1629B" w:rsidRPr="003E4D8D" w:rsidRDefault="00D1629B" w:rsidP="00D1629B">
      <w:pPr>
        <w:pStyle w:val="Paragraphedeliste"/>
        <w:numPr>
          <w:ilvl w:val="0"/>
          <w:numId w:val="3"/>
        </w:numPr>
        <w:tabs>
          <w:tab w:val="left" w:pos="993"/>
        </w:tabs>
        <w:ind w:firstLine="414"/>
        <w:jc w:val="both"/>
        <w:rPr>
          <w:rFonts w:asciiTheme="majorHAnsi" w:hAnsiTheme="majorHAnsi" w:cstheme="majorHAnsi"/>
        </w:rPr>
      </w:pPr>
      <w:r w:rsidRPr="003E4D8D">
        <w:rPr>
          <w:rFonts w:asciiTheme="majorHAnsi" w:hAnsiTheme="majorHAnsi" w:cstheme="majorHAnsi"/>
        </w:rPr>
        <w:t>Exercer une activité libérale conventionnée</w:t>
      </w:r>
      <w:r w:rsidR="004F4DED">
        <w:rPr>
          <w:rFonts w:asciiTheme="majorHAnsi" w:hAnsiTheme="majorHAnsi" w:cstheme="majorHAnsi"/>
        </w:rPr>
        <w:t xml:space="preserve"> en secteur 1 ou en secteur 2,</w:t>
      </w:r>
    </w:p>
    <w:p w14:paraId="5F9AE457" w14:textId="77777777" w:rsidR="00D1629B" w:rsidRPr="003E4D8D" w:rsidRDefault="00D1629B" w:rsidP="00D1629B">
      <w:pPr>
        <w:pStyle w:val="Paragraphedeliste"/>
        <w:numPr>
          <w:ilvl w:val="0"/>
          <w:numId w:val="3"/>
        </w:numPr>
        <w:tabs>
          <w:tab w:val="left" w:pos="993"/>
        </w:tabs>
        <w:ind w:firstLine="414"/>
        <w:jc w:val="both"/>
        <w:rPr>
          <w:rFonts w:asciiTheme="majorHAnsi" w:hAnsiTheme="majorHAnsi" w:cstheme="majorHAnsi"/>
        </w:rPr>
      </w:pPr>
      <w:r w:rsidRPr="003E4D8D">
        <w:rPr>
          <w:rFonts w:asciiTheme="majorHAnsi" w:hAnsiTheme="majorHAnsi" w:cstheme="majorHAnsi"/>
        </w:rPr>
        <w:t>Être âgé de plus de 60 ans,</w:t>
      </w:r>
    </w:p>
    <w:p w14:paraId="5436C59B" w14:textId="77777777" w:rsidR="00D1629B" w:rsidRPr="003E4D8D" w:rsidRDefault="00D1629B" w:rsidP="00D1629B">
      <w:pPr>
        <w:pStyle w:val="Paragraphedeliste"/>
        <w:numPr>
          <w:ilvl w:val="0"/>
          <w:numId w:val="3"/>
        </w:numPr>
        <w:tabs>
          <w:tab w:val="left" w:pos="993"/>
        </w:tabs>
        <w:ind w:left="1418" w:hanging="284"/>
        <w:jc w:val="both"/>
        <w:rPr>
          <w:rFonts w:asciiTheme="majorHAnsi" w:hAnsiTheme="majorHAnsi" w:cstheme="majorHAnsi"/>
        </w:rPr>
      </w:pPr>
      <w:r w:rsidRPr="003E4D8D">
        <w:rPr>
          <w:rFonts w:asciiTheme="majorHAnsi" w:hAnsiTheme="majorHAnsi" w:cstheme="majorHAnsi"/>
        </w:rPr>
        <w:t>Accueillir au sein de son cabinet un médecin âgé de moins de 50 ans, qui s’installe ou est installé depuis moins d’un an dans la zone, et exerçant en libéral conventionné.</w:t>
      </w:r>
    </w:p>
    <w:p w14:paraId="5447A9A4" w14:textId="77777777" w:rsidR="00D1629B" w:rsidRPr="003E4D8D" w:rsidRDefault="00D1629B" w:rsidP="00D1629B">
      <w:pPr>
        <w:tabs>
          <w:tab w:val="left" w:pos="993"/>
        </w:tabs>
        <w:jc w:val="both"/>
        <w:rPr>
          <w:rFonts w:asciiTheme="majorHAnsi" w:hAnsiTheme="majorHAnsi" w:cstheme="majorHAnsi"/>
        </w:rPr>
      </w:pPr>
    </w:p>
    <w:p w14:paraId="5C43ECB7" w14:textId="77777777" w:rsidR="00D1629B" w:rsidRPr="003E4D8D" w:rsidRDefault="00D1629B" w:rsidP="00D1629B">
      <w:pPr>
        <w:ind w:left="708"/>
        <w:jc w:val="both"/>
        <w:rPr>
          <w:rFonts w:asciiTheme="majorHAnsi" w:hAnsiTheme="majorHAnsi" w:cstheme="majorHAnsi"/>
        </w:rPr>
      </w:pPr>
      <w:r w:rsidRPr="003D7B63">
        <w:rPr>
          <w:rFonts w:asciiTheme="majorHAnsi" w:hAnsiTheme="majorHAnsi" w:cstheme="majorHAnsi"/>
          <w:b/>
          <w:bCs/>
          <w:color w:val="C00000"/>
        </w:rPr>
        <w:t>Avantage</w:t>
      </w:r>
      <w:r w:rsidRPr="003E4D8D">
        <w:rPr>
          <w:rFonts w:asciiTheme="majorHAnsi" w:hAnsiTheme="majorHAnsi" w:cstheme="majorHAnsi"/>
        </w:rPr>
        <w:t> : Attribution d’une aide à l’activité correspondant à 10% des honoraires tirés de son activité conventionnée, dans la limite de 20 000€ par an.</w:t>
      </w:r>
    </w:p>
    <w:p w14:paraId="34DD1727" w14:textId="77777777" w:rsidR="00D1629B" w:rsidRPr="003E4D8D" w:rsidRDefault="00D1629B" w:rsidP="00D1629B">
      <w:pPr>
        <w:tabs>
          <w:tab w:val="left" w:pos="993"/>
        </w:tabs>
        <w:ind w:left="709"/>
        <w:jc w:val="both"/>
        <w:rPr>
          <w:rFonts w:asciiTheme="majorHAnsi" w:hAnsiTheme="majorHAnsi" w:cstheme="majorHAnsi"/>
        </w:rPr>
      </w:pPr>
      <w:r w:rsidRPr="003D7B63">
        <w:rPr>
          <w:rFonts w:asciiTheme="majorHAnsi" w:hAnsiTheme="majorHAnsi" w:cstheme="majorHAnsi"/>
          <w:b/>
          <w:bCs/>
          <w:color w:val="C00000"/>
        </w:rPr>
        <w:t>Durée du contrat</w:t>
      </w:r>
      <w:r w:rsidRPr="003D7B63">
        <w:rPr>
          <w:rFonts w:asciiTheme="majorHAnsi" w:hAnsiTheme="majorHAnsi" w:cstheme="majorHAnsi"/>
          <w:color w:val="C00000"/>
        </w:rPr>
        <w:t> </w:t>
      </w:r>
      <w:r w:rsidRPr="003E4D8D">
        <w:rPr>
          <w:rFonts w:asciiTheme="majorHAnsi" w:hAnsiTheme="majorHAnsi" w:cstheme="majorHAnsi"/>
        </w:rPr>
        <w:t>: 3 ans, renouvelable pour une durée de 3 ans en cas de prolongation du médecin adhérant au-delà de la durée du contrat initial, dans la limite de la date de cessation d’activité de ce dernier</w:t>
      </w:r>
      <w:r>
        <w:rPr>
          <w:rFonts w:asciiTheme="majorHAnsi" w:hAnsiTheme="majorHAnsi" w:cstheme="majorHAnsi"/>
        </w:rPr>
        <w:t>.</w:t>
      </w:r>
    </w:p>
    <w:p w14:paraId="20CDF183" w14:textId="77777777" w:rsidR="00D1629B" w:rsidRPr="009A622C" w:rsidRDefault="00D1629B" w:rsidP="00D1629B">
      <w:pPr>
        <w:pStyle w:val="Paragraphedeliste"/>
        <w:numPr>
          <w:ilvl w:val="0"/>
          <w:numId w:val="7"/>
        </w:numPr>
        <w:jc w:val="both"/>
        <w:rPr>
          <w:rFonts w:asciiTheme="majorHAnsi" w:hAnsiTheme="majorHAnsi" w:cstheme="majorHAnsi"/>
          <w:b/>
          <w:bCs/>
          <w:u w:val="single"/>
        </w:rPr>
      </w:pPr>
      <w:r w:rsidRPr="009A622C">
        <w:rPr>
          <w:rFonts w:asciiTheme="majorHAnsi" w:hAnsiTheme="majorHAnsi" w:cstheme="majorHAnsi"/>
          <w:b/>
          <w:bCs/>
          <w:u w:val="single"/>
        </w:rPr>
        <w:lastRenderedPageBreak/>
        <w:t>Le contrat de praticien territorial de remplacement.</w:t>
      </w:r>
    </w:p>
    <w:p w14:paraId="17B6E6DD" w14:textId="77777777" w:rsidR="00D1629B" w:rsidRPr="003E4D8D" w:rsidRDefault="00D1629B" w:rsidP="00D1629B">
      <w:pPr>
        <w:pStyle w:val="Paragraphedeliste"/>
        <w:jc w:val="both"/>
        <w:rPr>
          <w:rFonts w:asciiTheme="majorHAnsi" w:hAnsiTheme="majorHAnsi" w:cstheme="majorHAnsi"/>
        </w:rPr>
      </w:pPr>
      <w:r w:rsidRPr="003E4D8D">
        <w:rPr>
          <w:rFonts w:asciiTheme="majorHAnsi" w:hAnsiTheme="majorHAnsi" w:cstheme="majorHAnsi"/>
        </w:rPr>
        <w:t>Il s’agit d’une aide allouée par l’ARS PACA, elle est issue du pacte territoire santé. Elle est applicable sur les ZIP mais aussi sur les ZAC.</w:t>
      </w:r>
    </w:p>
    <w:p w14:paraId="5EC36F92" w14:textId="77777777" w:rsidR="00D1629B" w:rsidRPr="003E4D8D" w:rsidRDefault="00D1629B" w:rsidP="00D1629B">
      <w:pPr>
        <w:pStyle w:val="Paragraphedeliste"/>
        <w:jc w:val="both"/>
        <w:rPr>
          <w:rFonts w:asciiTheme="majorHAnsi" w:hAnsiTheme="majorHAnsi" w:cstheme="majorHAnsi"/>
        </w:rPr>
      </w:pPr>
      <w:r w:rsidRPr="003E4D8D">
        <w:rPr>
          <w:rFonts w:asciiTheme="majorHAnsi" w:hAnsiTheme="majorHAnsi" w:cstheme="majorHAnsi"/>
        </w:rPr>
        <w:t>Pour pouvoir adhérer à ce contrat, le praticien doit :</w:t>
      </w:r>
    </w:p>
    <w:p w14:paraId="0A9C123A" w14:textId="77777777" w:rsidR="00D1629B" w:rsidRPr="003E4D8D" w:rsidRDefault="00D1629B" w:rsidP="00D1629B">
      <w:pPr>
        <w:pStyle w:val="Paragraphedeliste"/>
        <w:numPr>
          <w:ilvl w:val="0"/>
          <w:numId w:val="3"/>
        </w:numPr>
        <w:ind w:left="1418" w:hanging="284"/>
        <w:jc w:val="both"/>
        <w:rPr>
          <w:rFonts w:asciiTheme="majorHAnsi" w:hAnsiTheme="majorHAnsi" w:cstheme="majorHAnsi"/>
        </w:rPr>
      </w:pPr>
      <w:r w:rsidRPr="003E4D8D">
        <w:rPr>
          <w:rFonts w:asciiTheme="majorHAnsi" w:hAnsiTheme="majorHAnsi" w:cstheme="majorHAnsi"/>
        </w:rPr>
        <w:t>Être autorisé à effectuer des remplacements en tant qu’interne ou avoir soutenu avec succès leur thèse de médecins depuis au moins 3 ans à la date de signature ou de renouvellement du contrat,</w:t>
      </w:r>
    </w:p>
    <w:p w14:paraId="2073FAE9" w14:textId="77777777" w:rsidR="00D1629B" w:rsidRPr="003E4D8D" w:rsidRDefault="00D1629B" w:rsidP="00D1629B">
      <w:pPr>
        <w:pStyle w:val="Paragraphedeliste"/>
        <w:numPr>
          <w:ilvl w:val="0"/>
          <w:numId w:val="3"/>
        </w:numPr>
        <w:ind w:firstLine="414"/>
        <w:jc w:val="both"/>
        <w:rPr>
          <w:rFonts w:asciiTheme="majorHAnsi" w:hAnsiTheme="majorHAnsi" w:cstheme="majorHAnsi"/>
        </w:rPr>
      </w:pPr>
      <w:r w:rsidRPr="003E4D8D">
        <w:rPr>
          <w:rFonts w:asciiTheme="majorHAnsi" w:hAnsiTheme="majorHAnsi" w:cstheme="majorHAnsi"/>
        </w:rPr>
        <w:t>Avoir une activité de soins en tant que praticien remplaçant</w:t>
      </w:r>
    </w:p>
    <w:p w14:paraId="1C6D8D32" w14:textId="77777777" w:rsidR="00D1629B" w:rsidRDefault="00D1629B" w:rsidP="00D1629B">
      <w:pPr>
        <w:jc w:val="center"/>
        <w:rPr>
          <w:rFonts w:asciiTheme="majorHAnsi" w:hAnsiTheme="majorHAnsi" w:cstheme="majorHAnsi"/>
          <w:color w:val="C00000"/>
        </w:rPr>
      </w:pPr>
    </w:p>
    <w:p w14:paraId="31CE74C2" w14:textId="77777777" w:rsidR="00D1629B" w:rsidRPr="002E574B" w:rsidRDefault="00D1629B" w:rsidP="00814D11">
      <w:pPr>
        <w:jc w:val="both"/>
        <w:rPr>
          <w:rFonts w:asciiTheme="majorHAnsi" w:hAnsiTheme="majorHAnsi" w:cstheme="majorHAnsi"/>
          <w:color w:val="C00000"/>
        </w:rPr>
      </w:pPr>
      <w:r w:rsidRPr="002E574B">
        <w:rPr>
          <w:rFonts w:asciiTheme="majorHAnsi" w:hAnsiTheme="majorHAnsi" w:cstheme="majorHAnsi"/>
          <w:color w:val="C00000"/>
        </w:rPr>
        <w:t>Ce contrat n’est pas cumulable avec le contrat de praticien territorial de Médecine Générale, ni avec un contrat d’engagement de service public en cours.</w:t>
      </w:r>
    </w:p>
    <w:p w14:paraId="5861F5CA" w14:textId="77777777" w:rsidR="00D1629B" w:rsidRPr="003E4D8D" w:rsidRDefault="00D1629B" w:rsidP="00D1629B">
      <w:pPr>
        <w:jc w:val="both"/>
        <w:rPr>
          <w:rFonts w:asciiTheme="majorHAnsi" w:hAnsiTheme="majorHAnsi" w:cstheme="majorHAnsi"/>
        </w:rPr>
      </w:pPr>
    </w:p>
    <w:p w14:paraId="411F32E1" w14:textId="77777777" w:rsidR="00D1629B" w:rsidRPr="00687E63" w:rsidRDefault="00D1629B" w:rsidP="00D1629B">
      <w:pPr>
        <w:jc w:val="both"/>
        <w:rPr>
          <w:rFonts w:asciiTheme="majorHAnsi" w:hAnsiTheme="majorHAnsi" w:cstheme="majorHAnsi"/>
          <w:b/>
          <w:bCs/>
          <w:color w:val="C00000"/>
        </w:rPr>
      </w:pPr>
      <w:r w:rsidRPr="003D7B63">
        <w:rPr>
          <w:rFonts w:asciiTheme="majorHAnsi" w:hAnsiTheme="majorHAnsi" w:cstheme="majorHAnsi"/>
          <w:b/>
          <w:bCs/>
          <w:color w:val="C00000"/>
        </w:rPr>
        <w:t>Avantages :</w:t>
      </w:r>
      <w:r>
        <w:rPr>
          <w:rFonts w:asciiTheme="majorHAnsi" w:hAnsiTheme="majorHAnsi" w:cstheme="majorHAnsi"/>
          <w:b/>
          <w:bCs/>
          <w:color w:val="C00000"/>
        </w:rPr>
        <w:t xml:space="preserve"> </w:t>
      </w:r>
      <w:r w:rsidRPr="00687E63">
        <w:rPr>
          <w:rFonts w:asciiTheme="majorHAnsi" w:hAnsiTheme="majorHAnsi" w:cstheme="majorHAnsi"/>
        </w:rPr>
        <w:t>Versement d’une rémunération forfaitaire destinée à compenser les périodes d’interruption d’activité, d’un montant de 200 consultations à temps plein, ou 100 consultations à temps partiel.</w:t>
      </w:r>
    </w:p>
    <w:p w14:paraId="64EFBC2D" w14:textId="77777777" w:rsidR="00D1629B" w:rsidRPr="00420AA6" w:rsidRDefault="00D1629B" w:rsidP="00D1629B">
      <w:pPr>
        <w:jc w:val="both"/>
        <w:rPr>
          <w:rFonts w:asciiTheme="majorHAnsi" w:hAnsiTheme="majorHAnsi" w:cstheme="majorHAnsi"/>
          <w:i/>
          <w:iCs/>
        </w:rPr>
      </w:pPr>
      <w:r w:rsidRPr="00CB2861">
        <w:rPr>
          <w:rFonts w:asciiTheme="majorHAnsi" w:hAnsiTheme="majorHAnsi" w:cstheme="majorHAnsi"/>
          <w:i/>
          <w:iCs/>
        </w:rPr>
        <w:t xml:space="preserve">(En cas d’interruption pour cause de maladie, de maternité ou paternité, une rémunération complémentaire est versée). </w:t>
      </w:r>
    </w:p>
    <w:p w14:paraId="5C12ED67" w14:textId="77777777" w:rsidR="00D1629B" w:rsidRPr="003E4D8D" w:rsidRDefault="00D1629B" w:rsidP="00D1629B">
      <w:pPr>
        <w:jc w:val="both"/>
        <w:rPr>
          <w:rFonts w:asciiTheme="majorHAnsi" w:hAnsiTheme="majorHAnsi" w:cstheme="majorHAnsi"/>
        </w:rPr>
      </w:pPr>
      <w:r w:rsidRPr="003D7B63">
        <w:rPr>
          <w:rFonts w:asciiTheme="majorHAnsi" w:hAnsiTheme="majorHAnsi" w:cstheme="majorHAnsi"/>
          <w:b/>
          <w:bCs/>
          <w:color w:val="C00000"/>
        </w:rPr>
        <w:t>Durée du contrat</w:t>
      </w:r>
      <w:r w:rsidRPr="003D7B63">
        <w:rPr>
          <w:rFonts w:asciiTheme="majorHAnsi" w:hAnsiTheme="majorHAnsi" w:cstheme="majorHAnsi"/>
          <w:color w:val="C00000"/>
        </w:rPr>
        <w:t> </w:t>
      </w:r>
      <w:r w:rsidRPr="003E4D8D">
        <w:rPr>
          <w:rFonts w:asciiTheme="majorHAnsi" w:hAnsiTheme="majorHAnsi" w:cstheme="majorHAnsi"/>
        </w:rPr>
        <w:t>: 12 mois, renouvelable tacitement, mais inférieur à 72 mois.</w:t>
      </w:r>
    </w:p>
    <w:p w14:paraId="5D2A6733" w14:textId="77777777" w:rsidR="00D1629B" w:rsidRPr="003E4D8D" w:rsidRDefault="00D1629B" w:rsidP="00D1629B">
      <w:pPr>
        <w:pStyle w:val="Paragraphedeliste"/>
        <w:numPr>
          <w:ilvl w:val="0"/>
          <w:numId w:val="7"/>
        </w:numPr>
        <w:jc w:val="both"/>
        <w:rPr>
          <w:rFonts w:asciiTheme="majorHAnsi" w:hAnsiTheme="majorHAnsi" w:cstheme="majorHAnsi"/>
        </w:rPr>
      </w:pPr>
      <w:r w:rsidRPr="009A622C">
        <w:rPr>
          <w:rFonts w:asciiTheme="majorHAnsi" w:hAnsiTheme="majorHAnsi" w:cstheme="majorHAnsi"/>
          <w:b/>
          <w:bCs/>
          <w:u w:val="single"/>
        </w:rPr>
        <w:t>Le contrat de praticien territorial de médecine générale (PMTG)</w:t>
      </w:r>
      <w:r w:rsidRPr="003E4D8D">
        <w:rPr>
          <w:rFonts w:asciiTheme="majorHAnsi" w:hAnsiTheme="majorHAnsi" w:cstheme="majorHAnsi"/>
        </w:rPr>
        <w:t xml:space="preserve"> correspond à une aide financière allouée à un médecin généraliste s’installant en ZIP ou en ZAC.</w:t>
      </w:r>
    </w:p>
    <w:p w14:paraId="3EC6071D" w14:textId="77777777" w:rsidR="00D1629B" w:rsidRPr="003E4D8D" w:rsidRDefault="00D1629B" w:rsidP="00D1629B">
      <w:pPr>
        <w:jc w:val="both"/>
        <w:rPr>
          <w:rFonts w:asciiTheme="majorHAnsi" w:hAnsiTheme="majorHAnsi" w:cstheme="majorHAnsi"/>
        </w:rPr>
      </w:pPr>
    </w:p>
    <w:p w14:paraId="4E0BB97A" w14:textId="77777777" w:rsidR="00D1629B" w:rsidRPr="003E4D8D" w:rsidRDefault="00D1629B" w:rsidP="00D1629B">
      <w:pPr>
        <w:ind w:left="360"/>
        <w:jc w:val="both"/>
        <w:rPr>
          <w:rFonts w:asciiTheme="majorHAnsi" w:hAnsiTheme="majorHAnsi" w:cstheme="majorHAnsi"/>
        </w:rPr>
      </w:pPr>
      <w:r w:rsidRPr="003E4D8D">
        <w:rPr>
          <w:rFonts w:asciiTheme="majorHAnsi" w:hAnsiTheme="majorHAnsi" w:cstheme="majorHAnsi"/>
        </w:rPr>
        <w:t>Conditions d’adhésion :</w:t>
      </w:r>
    </w:p>
    <w:p w14:paraId="32D76446" w14:textId="77777777" w:rsidR="00D1629B" w:rsidRPr="003E4D8D" w:rsidRDefault="00D1629B" w:rsidP="00D1629B">
      <w:pPr>
        <w:pStyle w:val="Paragraphedeliste"/>
        <w:numPr>
          <w:ilvl w:val="0"/>
          <w:numId w:val="3"/>
        </w:numPr>
        <w:ind w:left="1418" w:hanging="284"/>
        <w:jc w:val="both"/>
        <w:rPr>
          <w:rFonts w:asciiTheme="majorHAnsi" w:hAnsiTheme="majorHAnsi" w:cstheme="majorHAnsi"/>
        </w:rPr>
      </w:pPr>
      <w:r w:rsidRPr="003E4D8D">
        <w:rPr>
          <w:rFonts w:asciiTheme="majorHAnsi" w:hAnsiTheme="majorHAnsi" w:cstheme="majorHAnsi"/>
        </w:rPr>
        <w:t>Être médecin généraliste en primo-installation ou installé depuis moins d’un an (date de première inscription au tableau d’un conseil de l’ordre pour un exercice en clientèle privée),</w:t>
      </w:r>
    </w:p>
    <w:p w14:paraId="0C2E9AF0" w14:textId="77777777" w:rsidR="00D1629B" w:rsidRPr="003E4D8D" w:rsidRDefault="00D1629B" w:rsidP="00D1629B">
      <w:pPr>
        <w:pStyle w:val="Paragraphedeliste"/>
        <w:numPr>
          <w:ilvl w:val="0"/>
          <w:numId w:val="3"/>
        </w:numPr>
        <w:ind w:left="1418" w:hanging="284"/>
        <w:jc w:val="both"/>
        <w:rPr>
          <w:rFonts w:asciiTheme="majorHAnsi" w:hAnsiTheme="majorHAnsi" w:cstheme="majorHAnsi"/>
        </w:rPr>
      </w:pPr>
      <w:r w:rsidRPr="003E4D8D">
        <w:rPr>
          <w:rFonts w:asciiTheme="majorHAnsi" w:hAnsiTheme="majorHAnsi" w:cstheme="majorHAnsi"/>
        </w:rPr>
        <w:t xml:space="preserve">Être installé en cabinet libéral ou être médecin collaborateur ou assistant spécialiste à temps partiel au sein d’un établissement de santé </w:t>
      </w:r>
    </w:p>
    <w:p w14:paraId="72FAA3EE" w14:textId="77777777" w:rsidR="00D1629B" w:rsidRPr="003E4D8D" w:rsidRDefault="00D1629B" w:rsidP="00D1629B">
      <w:pPr>
        <w:pStyle w:val="Paragraphedeliste"/>
        <w:numPr>
          <w:ilvl w:val="0"/>
          <w:numId w:val="3"/>
        </w:numPr>
        <w:ind w:firstLine="414"/>
        <w:jc w:val="both"/>
        <w:rPr>
          <w:rFonts w:asciiTheme="majorHAnsi" w:hAnsiTheme="majorHAnsi" w:cstheme="majorHAnsi"/>
        </w:rPr>
      </w:pPr>
      <w:r w:rsidRPr="003E4D8D">
        <w:rPr>
          <w:rFonts w:asciiTheme="majorHAnsi" w:hAnsiTheme="majorHAnsi" w:cstheme="majorHAnsi"/>
        </w:rPr>
        <w:t>S’installer en ZIP ou en ZAC</w:t>
      </w:r>
    </w:p>
    <w:p w14:paraId="146FCAE3" w14:textId="77777777" w:rsidR="00D1629B" w:rsidRPr="003E4D8D" w:rsidRDefault="00D1629B" w:rsidP="00D1629B">
      <w:pPr>
        <w:pStyle w:val="Paragraphedeliste"/>
        <w:numPr>
          <w:ilvl w:val="0"/>
          <w:numId w:val="3"/>
        </w:numPr>
        <w:ind w:left="1418" w:hanging="284"/>
        <w:jc w:val="both"/>
        <w:rPr>
          <w:rFonts w:asciiTheme="majorHAnsi" w:hAnsiTheme="majorHAnsi" w:cstheme="majorHAnsi"/>
        </w:rPr>
      </w:pPr>
      <w:r w:rsidRPr="003E4D8D">
        <w:rPr>
          <w:rFonts w:asciiTheme="majorHAnsi" w:hAnsiTheme="majorHAnsi" w:cstheme="majorHAnsi"/>
        </w:rPr>
        <w:t>Exercer en activité libérale comprenant au minimum 165 consultations mensuelles à tarif opposable (sauf arrêt maladie justifié et supérieur à 7 jours et arrêt maternité), ou 83 consultations à temps partiel</w:t>
      </w:r>
    </w:p>
    <w:p w14:paraId="1FC72FD2" w14:textId="77777777" w:rsidR="00D1629B" w:rsidRPr="003E4D8D" w:rsidRDefault="00D1629B" w:rsidP="00D1629B">
      <w:pPr>
        <w:pStyle w:val="Paragraphedeliste"/>
        <w:numPr>
          <w:ilvl w:val="0"/>
          <w:numId w:val="3"/>
        </w:numPr>
        <w:ind w:firstLine="414"/>
        <w:jc w:val="both"/>
        <w:rPr>
          <w:rFonts w:asciiTheme="majorHAnsi" w:hAnsiTheme="majorHAnsi" w:cstheme="majorHAnsi"/>
        </w:rPr>
      </w:pPr>
      <w:r w:rsidRPr="003E4D8D">
        <w:rPr>
          <w:rFonts w:asciiTheme="majorHAnsi" w:hAnsiTheme="majorHAnsi" w:cstheme="majorHAnsi"/>
        </w:rPr>
        <w:t xml:space="preserve">Exercer à temps plein ou temps partiel sur un ou plusieurs sites </w:t>
      </w:r>
    </w:p>
    <w:p w14:paraId="37825E76" w14:textId="77777777" w:rsidR="00D1629B" w:rsidRPr="003E4D8D" w:rsidRDefault="00D1629B" w:rsidP="00D1629B">
      <w:pPr>
        <w:pStyle w:val="Paragraphedeliste"/>
        <w:numPr>
          <w:ilvl w:val="0"/>
          <w:numId w:val="3"/>
        </w:numPr>
        <w:ind w:firstLine="414"/>
        <w:jc w:val="both"/>
        <w:rPr>
          <w:rFonts w:asciiTheme="majorHAnsi" w:hAnsiTheme="majorHAnsi" w:cstheme="majorHAnsi"/>
        </w:rPr>
      </w:pPr>
      <w:r w:rsidRPr="003E4D8D">
        <w:rPr>
          <w:rFonts w:asciiTheme="majorHAnsi" w:hAnsiTheme="majorHAnsi" w:cstheme="majorHAnsi"/>
        </w:rPr>
        <w:t>Signer un contrat avec l’ARS</w:t>
      </w:r>
    </w:p>
    <w:p w14:paraId="1F6EA02C" w14:textId="77777777" w:rsidR="00D1629B" w:rsidRPr="003E4D8D" w:rsidRDefault="00D1629B" w:rsidP="00D1629B">
      <w:pPr>
        <w:jc w:val="both"/>
        <w:rPr>
          <w:rFonts w:asciiTheme="majorHAnsi" w:hAnsiTheme="majorHAnsi" w:cstheme="majorHAnsi"/>
        </w:rPr>
      </w:pPr>
    </w:p>
    <w:p w14:paraId="72038083" w14:textId="77777777" w:rsidR="00D1629B" w:rsidRPr="002E574B" w:rsidRDefault="00D1629B" w:rsidP="00814D11">
      <w:pPr>
        <w:jc w:val="both"/>
        <w:rPr>
          <w:rFonts w:asciiTheme="majorHAnsi" w:hAnsiTheme="majorHAnsi" w:cstheme="majorHAnsi"/>
          <w:color w:val="C00000"/>
        </w:rPr>
      </w:pPr>
      <w:r w:rsidRPr="002E574B">
        <w:rPr>
          <w:rFonts w:asciiTheme="majorHAnsi" w:hAnsiTheme="majorHAnsi" w:cstheme="majorHAnsi"/>
          <w:color w:val="C00000"/>
        </w:rPr>
        <w:t>Ce contrat n’est pas cumulable ni avec le contrat de praticien territorial de médecine ambulatoire (PMTA), de praticien territorial de médecine de remplacement ou de praticien isolé à activité saisonnière.</w:t>
      </w:r>
    </w:p>
    <w:p w14:paraId="0B661B34" w14:textId="77777777" w:rsidR="00D1629B" w:rsidRPr="003E4D8D" w:rsidRDefault="00D1629B" w:rsidP="00D1629B">
      <w:pPr>
        <w:jc w:val="both"/>
        <w:rPr>
          <w:rFonts w:asciiTheme="majorHAnsi" w:hAnsiTheme="majorHAnsi" w:cstheme="majorHAnsi"/>
        </w:rPr>
      </w:pPr>
    </w:p>
    <w:p w14:paraId="672E45DF" w14:textId="77777777" w:rsidR="00D1629B" w:rsidRPr="003E4D8D" w:rsidRDefault="00D1629B" w:rsidP="00D1629B">
      <w:pPr>
        <w:jc w:val="both"/>
        <w:rPr>
          <w:rFonts w:asciiTheme="majorHAnsi" w:hAnsiTheme="majorHAnsi" w:cstheme="majorHAnsi"/>
        </w:rPr>
      </w:pPr>
      <w:r w:rsidRPr="003D7B63">
        <w:rPr>
          <w:rFonts w:asciiTheme="majorHAnsi" w:hAnsiTheme="majorHAnsi" w:cstheme="majorHAnsi"/>
          <w:b/>
          <w:bCs/>
          <w:color w:val="C00000"/>
        </w:rPr>
        <w:t>Avantages</w:t>
      </w:r>
      <w:r w:rsidRPr="003D7B63">
        <w:rPr>
          <w:rFonts w:asciiTheme="majorHAnsi" w:hAnsiTheme="majorHAnsi" w:cstheme="majorHAnsi"/>
          <w:color w:val="C00000"/>
        </w:rPr>
        <w:t> </w:t>
      </w:r>
      <w:r w:rsidRPr="003E4D8D">
        <w:rPr>
          <w:rFonts w:asciiTheme="majorHAnsi" w:hAnsiTheme="majorHAnsi" w:cstheme="majorHAnsi"/>
        </w:rPr>
        <w:t>:</w:t>
      </w:r>
    </w:p>
    <w:p w14:paraId="753B6DC0" w14:textId="77777777" w:rsidR="00D1629B" w:rsidRPr="003E4D8D" w:rsidRDefault="00D1629B" w:rsidP="00D1629B">
      <w:pPr>
        <w:pStyle w:val="Paragraphedeliste"/>
        <w:numPr>
          <w:ilvl w:val="0"/>
          <w:numId w:val="3"/>
        </w:numPr>
        <w:ind w:left="1418" w:hanging="284"/>
        <w:jc w:val="both"/>
        <w:rPr>
          <w:rFonts w:asciiTheme="majorHAnsi" w:hAnsiTheme="majorHAnsi" w:cstheme="majorHAnsi"/>
        </w:rPr>
      </w:pPr>
      <w:r w:rsidRPr="003E4D8D">
        <w:rPr>
          <w:rFonts w:asciiTheme="majorHAnsi" w:hAnsiTheme="majorHAnsi" w:cstheme="majorHAnsi"/>
        </w:rPr>
        <w:t>Revenu minimum de 6 900€ pour un temps complet (3 450€ temps partiel), versé mensuellement les 6 premiers mois, puis trimestriellement,</w:t>
      </w:r>
    </w:p>
    <w:p w14:paraId="03EE549E" w14:textId="77777777" w:rsidR="00D1629B" w:rsidRPr="003E4D8D" w:rsidRDefault="00D1629B" w:rsidP="00D1629B">
      <w:pPr>
        <w:pStyle w:val="Paragraphedeliste"/>
        <w:numPr>
          <w:ilvl w:val="0"/>
          <w:numId w:val="3"/>
        </w:numPr>
        <w:ind w:firstLine="414"/>
        <w:jc w:val="both"/>
        <w:rPr>
          <w:rFonts w:asciiTheme="majorHAnsi" w:hAnsiTheme="majorHAnsi" w:cstheme="majorHAnsi"/>
        </w:rPr>
      </w:pPr>
      <w:r w:rsidRPr="003E4D8D">
        <w:rPr>
          <w:rFonts w:asciiTheme="majorHAnsi" w:hAnsiTheme="majorHAnsi" w:cstheme="majorHAnsi"/>
        </w:rPr>
        <w:t>Complément de rémunération = 6 900 – revenus déclarés par le médecin,</w:t>
      </w:r>
    </w:p>
    <w:p w14:paraId="6930DA3B" w14:textId="77777777" w:rsidR="00D1629B" w:rsidRPr="003E4D8D" w:rsidRDefault="00D1629B" w:rsidP="00D1629B">
      <w:pPr>
        <w:pStyle w:val="Paragraphedeliste"/>
        <w:numPr>
          <w:ilvl w:val="0"/>
          <w:numId w:val="3"/>
        </w:numPr>
        <w:ind w:firstLine="414"/>
        <w:jc w:val="both"/>
        <w:rPr>
          <w:rFonts w:asciiTheme="majorHAnsi" w:hAnsiTheme="majorHAnsi" w:cstheme="majorHAnsi"/>
        </w:rPr>
      </w:pPr>
      <w:r w:rsidRPr="003E4D8D">
        <w:rPr>
          <w:rFonts w:asciiTheme="majorHAnsi" w:hAnsiTheme="majorHAnsi" w:cstheme="majorHAnsi"/>
        </w:rPr>
        <w:t xml:space="preserve">Rémunération forfaitaire en cas d’arrêt maladie (minimum 7 jours), ou maternité, limité à 3 mois. </w:t>
      </w:r>
    </w:p>
    <w:p w14:paraId="1231096A" w14:textId="77777777" w:rsidR="00D1629B" w:rsidRPr="003E4D8D" w:rsidRDefault="00D1629B" w:rsidP="00D1629B">
      <w:pPr>
        <w:jc w:val="both"/>
        <w:rPr>
          <w:rFonts w:asciiTheme="majorHAnsi" w:hAnsiTheme="majorHAnsi" w:cstheme="majorHAnsi"/>
        </w:rPr>
      </w:pPr>
    </w:p>
    <w:p w14:paraId="7E42E445" w14:textId="77777777" w:rsidR="00D1629B" w:rsidRPr="003E4D8D" w:rsidRDefault="00D1629B" w:rsidP="00D1629B">
      <w:pPr>
        <w:jc w:val="both"/>
        <w:rPr>
          <w:rFonts w:asciiTheme="majorHAnsi" w:hAnsiTheme="majorHAnsi" w:cstheme="majorHAnsi"/>
        </w:rPr>
      </w:pPr>
      <w:r w:rsidRPr="003D7B63">
        <w:rPr>
          <w:rFonts w:asciiTheme="majorHAnsi" w:hAnsiTheme="majorHAnsi" w:cstheme="majorHAnsi"/>
          <w:b/>
          <w:bCs/>
          <w:color w:val="C00000"/>
        </w:rPr>
        <w:t>Durée du contrat</w:t>
      </w:r>
      <w:r w:rsidRPr="003D7B63">
        <w:rPr>
          <w:rFonts w:asciiTheme="majorHAnsi" w:hAnsiTheme="majorHAnsi" w:cstheme="majorHAnsi"/>
          <w:color w:val="C00000"/>
        </w:rPr>
        <w:t> </w:t>
      </w:r>
      <w:r w:rsidRPr="003E4D8D">
        <w:rPr>
          <w:rFonts w:asciiTheme="majorHAnsi" w:hAnsiTheme="majorHAnsi" w:cstheme="majorHAnsi"/>
        </w:rPr>
        <w:t>: 1 an renouvelable une fois par tacite reconduction.</w:t>
      </w:r>
    </w:p>
    <w:p w14:paraId="673C372E" w14:textId="77777777" w:rsidR="00D1629B" w:rsidRDefault="00D1629B" w:rsidP="00D1629B">
      <w:pPr>
        <w:tabs>
          <w:tab w:val="left" w:pos="993"/>
        </w:tabs>
        <w:jc w:val="both"/>
        <w:rPr>
          <w:rFonts w:asciiTheme="majorHAnsi" w:hAnsiTheme="majorHAnsi" w:cstheme="majorHAnsi"/>
        </w:rPr>
      </w:pPr>
    </w:p>
    <w:p w14:paraId="0C1DD354" w14:textId="77777777" w:rsidR="00D1629B" w:rsidRDefault="00D1629B" w:rsidP="00D1629B">
      <w:pPr>
        <w:tabs>
          <w:tab w:val="left" w:pos="993"/>
        </w:tabs>
        <w:jc w:val="both"/>
        <w:rPr>
          <w:rFonts w:asciiTheme="majorHAnsi" w:hAnsiTheme="majorHAnsi" w:cstheme="majorHAnsi"/>
        </w:rPr>
      </w:pPr>
    </w:p>
    <w:p w14:paraId="6F40FB67" w14:textId="77777777" w:rsidR="00D1629B" w:rsidRDefault="00D1629B" w:rsidP="00D1629B">
      <w:pPr>
        <w:tabs>
          <w:tab w:val="left" w:pos="993"/>
        </w:tabs>
        <w:jc w:val="both"/>
        <w:rPr>
          <w:rFonts w:asciiTheme="majorHAnsi" w:hAnsiTheme="majorHAnsi" w:cstheme="majorHAnsi"/>
        </w:rPr>
      </w:pPr>
    </w:p>
    <w:p w14:paraId="2AF99FF8" w14:textId="77777777" w:rsidR="00D1629B" w:rsidRDefault="00D1629B" w:rsidP="00D1629B">
      <w:pPr>
        <w:tabs>
          <w:tab w:val="left" w:pos="993"/>
        </w:tabs>
        <w:jc w:val="both"/>
        <w:rPr>
          <w:rFonts w:asciiTheme="majorHAnsi" w:hAnsiTheme="majorHAnsi" w:cstheme="majorHAnsi"/>
        </w:rPr>
      </w:pPr>
    </w:p>
    <w:p w14:paraId="457AC92E" w14:textId="77777777" w:rsidR="00D1629B" w:rsidRPr="003E4D8D" w:rsidRDefault="00D1629B" w:rsidP="00D1629B">
      <w:pPr>
        <w:tabs>
          <w:tab w:val="left" w:pos="993"/>
        </w:tabs>
        <w:jc w:val="both"/>
        <w:rPr>
          <w:rFonts w:asciiTheme="majorHAnsi" w:hAnsiTheme="majorHAnsi" w:cstheme="majorHAnsi"/>
        </w:rPr>
      </w:pPr>
    </w:p>
    <w:p w14:paraId="1284CC9F" w14:textId="77777777" w:rsidR="00D1629B" w:rsidRPr="003E4D8D" w:rsidRDefault="00D1629B" w:rsidP="00D1629B">
      <w:pPr>
        <w:pStyle w:val="Paragraphedeliste"/>
        <w:numPr>
          <w:ilvl w:val="0"/>
          <w:numId w:val="7"/>
        </w:numPr>
        <w:tabs>
          <w:tab w:val="left" w:pos="993"/>
        </w:tabs>
        <w:jc w:val="both"/>
        <w:rPr>
          <w:rFonts w:asciiTheme="majorHAnsi" w:hAnsiTheme="majorHAnsi" w:cstheme="majorHAnsi"/>
        </w:rPr>
      </w:pPr>
      <w:r w:rsidRPr="009A622C">
        <w:rPr>
          <w:rFonts w:asciiTheme="majorHAnsi" w:hAnsiTheme="majorHAnsi" w:cstheme="majorHAnsi"/>
          <w:b/>
          <w:bCs/>
          <w:u w:val="single"/>
        </w:rPr>
        <w:lastRenderedPageBreak/>
        <w:t>Le contrat de praticien territorial de Médecine Ambulatoire (PMTA)</w:t>
      </w:r>
      <w:r w:rsidRPr="003E4D8D">
        <w:rPr>
          <w:rFonts w:asciiTheme="majorHAnsi" w:hAnsiTheme="majorHAnsi" w:cstheme="majorHAnsi"/>
        </w:rPr>
        <w:t> correspond à une aide financière allouée à un médecin généraliste s’installant en ZIP ou en ZAC.</w:t>
      </w:r>
    </w:p>
    <w:p w14:paraId="0BAA9A40" w14:textId="77777777" w:rsidR="00D1629B" w:rsidRPr="003E4D8D" w:rsidRDefault="00D1629B" w:rsidP="00D1629B">
      <w:pPr>
        <w:tabs>
          <w:tab w:val="left" w:pos="993"/>
        </w:tabs>
        <w:jc w:val="both"/>
        <w:rPr>
          <w:rFonts w:asciiTheme="majorHAnsi" w:hAnsiTheme="majorHAnsi" w:cstheme="majorHAnsi"/>
        </w:rPr>
      </w:pPr>
    </w:p>
    <w:p w14:paraId="2AEC3C5A" w14:textId="77777777" w:rsidR="00D1629B" w:rsidRPr="003E4D8D" w:rsidRDefault="00D1629B" w:rsidP="00D1629B">
      <w:pPr>
        <w:ind w:left="360"/>
        <w:jc w:val="both"/>
        <w:rPr>
          <w:rFonts w:asciiTheme="majorHAnsi" w:hAnsiTheme="majorHAnsi" w:cstheme="majorHAnsi"/>
        </w:rPr>
      </w:pPr>
      <w:r w:rsidRPr="003E4D8D">
        <w:rPr>
          <w:rFonts w:asciiTheme="majorHAnsi" w:hAnsiTheme="majorHAnsi" w:cstheme="majorHAnsi"/>
        </w:rPr>
        <w:t>Les conditions pour adhérer à ce contrat :</w:t>
      </w:r>
    </w:p>
    <w:p w14:paraId="43D41DE4" w14:textId="77777777" w:rsidR="00D1629B" w:rsidRPr="003E4D8D" w:rsidRDefault="00D1629B" w:rsidP="00D1629B">
      <w:pPr>
        <w:pStyle w:val="Paragraphedeliste"/>
        <w:numPr>
          <w:ilvl w:val="0"/>
          <w:numId w:val="3"/>
        </w:numPr>
        <w:ind w:firstLine="414"/>
        <w:jc w:val="both"/>
        <w:rPr>
          <w:rFonts w:asciiTheme="majorHAnsi" w:hAnsiTheme="majorHAnsi" w:cstheme="majorHAnsi"/>
        </w:rPr>
      </w:pPr>
      <w:r w:rsidRPr="003E4D8D">
        <w:rPr>
          <w:rFonts w:asciiTheme="majorHAnsi" w:hAnsiTheme="majorHAnsi" w:cstheme="majorHAnsi"/>
        </w:rPr>
        <w:t>Être conventionné,</w:t>
      </w:r>
    </w:p>
    <w:p w14:paraId="3B8B7B76" w14:textId="77777777" w:rsidR="00D1629B" w:rsidRPr="003E4D8D" w:rsidRDefault="00D1629B" w:rsidP="00D1629B">
      <w:pPr>
        <w:pStyle w:val="Paragraphedeliste"/>
        <w:numPr>
          <w:ilvl w:val="0"/>
          <w:numId w:val="3"/>
        </w:numPr>
        <w:ind w:firstLine="414"/>
        <w:jc w:val="both"/>
        <w:rPr>
          <w:rFonts w:asciiTheme="majorHAnsi" w:hAnsiTheme="majorHAnsi" w:cstheme="majorHAnsi"/>
        </w:rPr>
      </w:pPr>
      <w:r w:rsidRPr="003E4D8D">
        <w:rPr>
          <w:rFonts w:asciiTheme="majorHAnsi" w:hAnsiTheme="majorHAnsi" w:cstheme="majorHAnsi"/>
        </w:rPr>
        <w:t>Être installé en cabinet libéral ou être médecin collaborateur libéral,</w:t>
      </w:r>
    </w:p>
    <w:p w14:paraId="710C2A37" w14:textId="77777777" w:rsidR="00D1629B" w:rsidRPr="003E4D8D" w:rsidRDefault="00D1629B" w:rsidP="00D1629B">
      <w:pPr>
        <w:pStyle w:val="Paragraphedeliste"/>
        <w:numPr>
          <w:ilvl w:val="0"/>
          <w:numId w:val="3"/>
        </w:numPr>
        <w:ind w:left="1418" w:hanging="284"/>
        <w:jc w:val="both"/>
        <w:rPr>
          <w:rFonts w:asciiTheme="majorHAnsi" w:hAnsiTheme="majorHAnsi" w:cstheme="majorHAnsi"/>
        </w:rPr>
      </w:pPr>
      <w:r w:rsidRPr="003E4D8D">
        <w:rPr>
          <w:rFonts w:asciiTheme="majorHAnsi" w:hAnsiTheme="majorHAnsi" w:cstheme="majorHAnsi"/>
        </w:rPr>
        <w:t>Respecter les tarifs opposables ou lorsque le médecin est autorisé à pratiquer des honoraires différents des tarifs conventionnels, limiter le dépassement,</w:t>
      </w:r>
    </w:p>
    <w:p w14:paraId="7ABC83B3" w14:textId="77777777" w:rsidR="00D1629B" w:rsidRPr="003E4D8D" w:rsidRDefault="00D1629B" w:rsidP="00D1629B">
      <w:pPr>
        <w:pStyle w:val="Paragraphedeliste"/>
        <w:numPr>
          <w:ilvl w:val="0"/>
          <w:numId w:val="3"/>
        </w:numPr>
        <w:ind w:left="1418" w:hanging="284"/>
        <w:jc w:val="both"/>
        <w:rPr>
          <w:rFonts w:asciiTheme="majorHAnsi" w:hAnsiTheme="majorHAnsi" w:cstheme="majorHAnsi"/>
        </w:rPr>
      </w:pPr>
      <w:r w:rsidRPr="003E4D8D">
        <w:rPr>
          <w:rFonts w:asciiTheme="majorHAnsi" w:hAnsiTheme="majorHAnsi" w:cstheme="majorHAnsi"/>
        </w:rPr>
        <w:t>Se faire remplacer pendant toute la période de cessation de son activité en cas d’interruption pour cause de maternité ou de paternité,</w:t>
      </w:r>
    </w:p>
    <w:p w14:paraId="2D1576D2" w14:textId="77777777" w:rsidR="00D1629B" w:rsidRPr="003E4D8D" w:rsidRDefault="00D1629B" w:rsidP="00D1629B">
      <w:pPr>
        <w:pStyle w:val="Paragraphedeliste"/>
        <w:numPr>
          <w:ilvl w:val="0"/>
          <w:numId w:val="3"/>
        </w:numPr>
        <w:ind w:firstLine="414"/>
        <w:jc w:val="both"/>
        <w:rPr>
          <w:rFonts w:asciiTheme="majorHAnsi" w:hAnsiTheme="majorHAnsi" w:cstheme="majorHAnsi"/>
        </w:rPr>
      </w:pPr>
      <w:r w:rsidRPr="003E4D8D">
        <w:rPr>
          <w:rFonts w:asciiTheme="majorHAnsi" w:hAnsiTheme="majorHAnsi" w:cstheme="majorHAnsi"/>
        </w:rPr>
        <w:t>Ne pas avoir conclu de PMTG,</w:t>
      </w:r>
    </w:p>
    <w:p w14:paraId="2B7C1575" w14:textId="77777777" w:rsidR="00D1629B" w:rsidRPr="003E4D8D" w:rsidRDefault="00D1629B" w:rsidP="00D1629B">
      <w:pPr>
        <w:pStyle w:val="Paragraphedeliste"/>
        <w:numPr>
          <w:ilvl w:val="0"/>
          <w:numId w:val="3"/>
        </w:numPr>
        <w:ind w:left="1418" w:hanging="284"/>
        <w:jc w:val="both"/>
        <w:rPr>
          <w:rFonts w:asciiTheme="majorHAnsi" w:hAnsiTheme="majorHAnsi" w:cstheme="majorHAnsi"/>
        </w:rPr>
      </w:pPr>
      <w:r w:rsidRPr="003E4D8D">
        <w:rPr>
          <w:rFonts w:asciiTheme="majorHAnsi" w:hAnsiTheme="majorHAnsi" w:cstheme="majorHAnsi"/>
        </w:rPr>
        <w:t>Exercer une activité libérale comprenant au minimum 165 consultations mensuelles au tarif opposable (25€ pour un généraliste, 28€ pour un spécialiste),</w:t>
      </w:r>
    </w:p>
    <w:p w14:paraId="524FE1B3" w14:textId="77777777" w:rsidR="00D1629B" w:rsidRPr="003E4D8D" w:rsidRDefault="00D1629B" w:rsidP="00D1629B">
      <w:pPr>
        <w:pStyle w:val="Paragraphedeliste"/>
        <w:numPr>
          <w:ilvl w:val="0"/>
          <w:numId w:val="3"/>
        </w:numPr>
        <w:ind w:firstLine="414"/>
        <w:jc w:val="both"/>
        <w:rPr>
          <w:rFonts w:asciiTheme="majorHAnsi" w:hAnsiTheme="majorHAnsi" w:cstheme="majorHAnsi"/>
        </w:rPr>
      </w:pPr>
      <w:r w:rsidRPr="003E4D8D">
        <w:rPr>
          <w:rFonts w:asciiTheme="majorHAnsi" w:hAnsiTheme="majorHAnsi" w:cstheme="majorHAnsi"/>
        </w:rPr>
        <w:t>Exercer à temps plein ou à temps partiel sur un ou plusieurs sites,</w:t>
      </w:r>
    </w:p>
    <w:p w14:paraId="5D9272B5" w14:textId="77777777" w:rsidR="00D1629B" w:rsidRPr="003E4D8D" w:rsidRDefault="00D1629B" w:rsidP="00D1629B">
      <w:pPr>
        <w:pStyle w:val="Paragraphedeliste"/>
        <w:numPr>
          <w:ilvl w:val="0"/>
          <w:numId w:val="3"/>
        </w:numPr>
        <w:ind w:firstLine="414"/>
        <w:jc w:val="both"/>
        <w:rPr>
          <w:rFonts w:asciiTheme="majorHAnsi" w:hAnsiTheme="majorHAnsi" w:cstheme="majorHAnsi"/>
        </w:rPr>
      </w:pPr>
      <w:r w:rsidRPr="003E4D8D">
        <w:rPr>
          <w:rFonts w:asciiTheme="majorHAnsi" w:hAnsiTheme="majorHAnsi" w:cstheme="majorHAnsi"/>
        </w:rPr>
        <w:t>Signer un contrat avec l’ARS.</w:t>
      </w:r>
    </w:p>
    <w:p w14:paraId="56476C0F" w14:textId="77777777" w:rsidR="00D1629B" w:rsidRPr="003E4D8D" w:rsidRDefault="00D1629B" w:rsidP="00161C8C">
      <w:pPr>
        <w:jc w:val="both"/>
        <w:rPr>
          <w:rFonts w:asciiTheme="majorHAnsi" w:hAnsiTheme="majorHAnsi" w:cstheme="majorHAnsi"/>
        </w:rPr>
      </w:pPr>
    </w:p>
    <w:p w14:paraId="0D096148" w14:textId="77777777" w:rsidR="00D1629B" w:rsidRPr="002E574B" w:rsidRDefault="00D1629B" w:rsidP="00161C8C">
      <w:pPr>
        <w:jc w:val="both"/>
        <w:rPr>
          <w:rFonts w:asciiTheme="majorHAnsi" w:hAnsiTheme="majorHAnsi" w:cstheme="majorHAnsi"/>
          <w:color w:val="C00000"/>
        </w:rPr>
      </w:pPr>
      <w:r w:rsidRPr="002E574B">
        <w:rPr>
          <w:rFonts w:asciiTheme="majorHAnsi" w:hAnsiTheme="majorHAnsi" w:cstheme="majorHAnsi"/>
          <w:color w:val="C00000"/>
        </w:rPr>
        <w:t>Ce contrat n’est pas cumulable ni avec le contrat de praticien territorial de médecine générale (PMTG), de praticien territorial de remplacement (PTMR) ou de praticien isolé à activité saisonnière.</w:t>
      </w:r>
    </w:p>
    <w:p w14:paraId="3BE5B4DD" w14:textId="77777777" w:rsidR="00D1629B" w:rsidRPr="003E4D8D" w:rsidRDefault="00D1629B" w:rsidP="00D1629B">
      <w:pPr>
        <w:jc w:val="both"/>
        <w:rPr>
          <w:rFonts w:asciiTheme="majorHAnsi" w:hAnsiTheme="majorHAnsi" w:cstheme="majorHAnsi"/>
        </w:rPr>
      </w:pPr>
    </w:p>
    <w:p w14:paraId="7658547A" w14:textId="77777777" w:rsidR="00D1629B" w:rsidRPr="003E4D8D" w:rsidRDefault="00D1629B" w:rsidP="00D1629B">
      <w:pPr>
        <w:jc w:val="both"/>
        <w:rPr>
          <w:rFonts w:asciiTheme="majorHAnsi" w:hAnsiTheme="majorHAnsi" w:cstheme="majorHAnsi"/>
        </w:rPr>
      </w:pPr>
      <w:r w:rsidRPr="003D7B63">
        <w:rPr>
          <w:rFonts w:asciiTheme="majorHAnsi" w:hAnsiTheme="majorHAnsi" w:cstheme="majorHAnsi"/>
          <w:b/>
          <w:bCs/>
          <w:color w:val="C00000"/>
        </w:rPr>
        <w:t>Avantage</w:t>
      </w:r>
      <w:r w:rsidRPr="003E4D8D">
        <w:rPr>
          <w:rFonts w:asciiTheme="majorHAnsi" w:hAnsiTheme="majorHAnsi" w:cstheme="majorHAnsi"/>
        </w:rPr>
        <w:t> : Rémunération forfaitaire en cas d’interruption de l’activité pour cause de maladie, maternité ou paternité.</w:t>
      </w:r>
    </w:p>
    <w:p w14:paraId="35ADD67D" w14:textId="77777777" w:rsidR="00D1629B" w:rsidRPr="003E4D8D" w:rsidRDefault="00D1629B" w:rsidP="00D1629B">
      <w:pPr>
        <w:jc w:val="both"/>
        <w:rPr>
          <w:rFonts w:asciiTheme="majorHAnsi" w:hAnsiTheme="majorHAnsi" w:cstheme="majorHAnsi"/>
        </w:rPr>
      </w:pPr>
    </w:p>
    <w:p w14:paraId="690A5126" w14:textId="77777777" w:rsidR="00D1629B" w:rsidRPr="003E4D8D" w:rsidRDefault="00D1629B" w:rsidP="00D1629B">
      <w:pPr>
        <w:jc w:val="both"/>
        <w:rPr>
          <w:rFonts w:asciiTheme="majorHAnsi" w:hAnsiTheme="majorHAnsi" w:cstheme="majorHAnsi"/>
        </w:rPr>
      </w:pPr>
      <w:r w:rsidRPr="003D7B63">
        <w:rPr>
          <w:rFonts w:asciiTheme="majorHAnsi" w:hAnsiTheme="majorHAnsi" w:cstheme="majorHAnsi"/>
          <w:b/>
          <w:bCs/>
          <w:color w:val="C00000"/>
        </w:rPr>
        <w:t>Durée du contrat</w:t>
      </w:r>
      <w:r w:rsidRPr="003D7B63">
        <w:rPr>
          <w:rFonts w:asciiTheme="majorHAnsi" w:hAnsiTheme="majorHAnsi" w:cstheme="majorHAnsi"/>
          <w:color w:val="C00000"/>
        </w:rPr>
        <w:t> </w:t>
      </w:r>
      <w:r w:rsidRPr="003E4D8D">
        <w:rPr>
          <w:rFonts w:asciiTheme="majorHAnsi" w:hAnsiTheme="majorHAnsi" w:cstheme="majorHAnsi"/>
        </w:rPr>
        <w:t xml:space="preserve">: 36 mois, renouvelable une fois. </w:t>
      </w:r>
    </w:p>
    <w:p w14:paraId="4BD8138B" w14:textId="77777777" w:rsidR="00D1629B" w:rsidRPr="003E4D8D" w:rsidRDefault="00D1629B" w:rsidP="00D1629B">
      <w:pPr>
        <w:pStyle w:val="Paragraphedeliste"/>
        <w:numPr>
          <w:ilvl w:val="0"/>
          <w:numId w:val="7"/>
        </w:numPr>
        <w:jc w:val="both"/>
        <w:rPr>
          <w:rFonts w:asciiTheme="majorHAnsi" w:hAnsiTheme="majorHAnsi" w:cstheme="majorHAnsi"/>
        </w:rPr>
      </w:pPr>
      <w:r w:rsidRPr="009A622C">
        <w:rPr>
          <w:rFonts w:asciiTheme="majorHAnsi" w:hAnsiTheme="majorHAnsi" w:cstheme="majorHAnsi"/>
          <w:b/>
          <w:bCs/>
          <w:u w:val="single"/>
        </w:rPr>
        <w:t>Le contrat de solidarité territoriale médecin (CSTM</w:t>
      </w:r>
      <w:r w:rsidRPr="003E4D8D">
        <w:rPr>
          <w:rFonts w:asciiTheme="majorHAnsi" w:hAnsiTheme="majorHAnsi" w:cstheme="majorHAnsi"/>
        </w:rPr>
        <w:t>) s’adresse aux médecins n’exerçant pas en zones fragiles et prêts à consacrer une partie de leur activité libérale pour apporter leur aide à leurs confrères exerçant en zones fragiles.</w:t>
      </w:r>
    </w:p>
    <w:p w14:paraId="3B729530" w14:textId="77777777" w:rsidR="00D1629B" w:rsidRPr="003E4D8D" w:rsidRDefault="00D1629B" w:rsidP="00D1629B">
      <w:pPr>
        <w:jc w:val="both"/>
        <w:rPr>
          <w:rFonts w:asciiTheme="majorHAnsi" w:hAnsiTheme="majorHAnsi" w:cstheme="majorHAnsi"/>
        </w:rPr>
      </w:pPr>
    </w:p>
    <w:p w14:paraId="35D2162C" w14:textId="77777777" w:rsidR="00D1629B" w:rsidRPr="003E4D8D" w:rsidRDefault="00D1629B" w:rsidP="00D1629B">
      <w:pPr>
        <w:ind w:left="360"/>
        <w:jc w:val="both"/>
        <w:rPr>
          <w:rFonts w:asciiTheme="majorHAnsi" w:hAnsiTheme="majorHAnsi" w:cstheme="majorHAnsi"/>
        </w:rPr>
      </w:pPr>
      <w:r w:rsidRPr="003E4D8D">
        <w:rPr>
          <w:rFonts w:asciiTheme="majorHAnsi" w:hAnsiTheme="majorHAnsi" w:cstheme="majorHAnsi"/>
        </w:rPr>
        <w:t xml:space="preserve">Conditions d’adhésion : </w:t>
      </w:r>
    </w:p>
    <w:p w14:paraId="57A9779D" w14:textId="77777777" w:rsidR="00D1629B" w:rsidRPr="003E4D8D" w:rsidRDefault="00D1629B" w:rsidP="00D1629B">
      <w:pPr>
        <w:pStyle w:val="Paragraphedeliste"/>
        <w:numPr>
          <w:ilvl w:val="0"/>
          <w:numId w:val="3"/>
        </w:numPr>
        <w:ind w:firstLine="414"/>
        <w:jc w:val="both"/>
        <w:rPr>
          <w:rFonts w:asciiTheme="majorHAnsi" w:hAnsiTheme="majorHAnsi" w:cstheme="majorHAnsi"/>
        </w:rPr>
      </w:pPr>
      <w:r w:rsidRPr="003E4D8D">
        <w:rPr>
          <w:rFonts w:asciiTheme="majorHAnsi" w:hAnsiTheme="majorHAnsi" w:cstheme="majorHAnsi"/>
        </w:rPr>
        <w:t>Ne pas être installé dans une ZIP,</w:t>
      </w:r>
    </w:p>
    <w:p w14:paraId="1B5EB5E0" w14:textId="77777777" w:rsidR="00D1629B" w:rsidRPr="003E4D8D" w:rsidRDefault="00D1629B" w:rsidP="00D1629B">
      <w:pPr>
        <w:pStyle w:val="Paragraphedeliste"/>
        <w:numPr>
          <w:ilvl w:val="0"/>
          <w:numId w:val="3"/>
        </w:numPr>
        <w:ind w:firstLine="414"/>
        <w:jc w:val="both"/>
        <w:rPr>
          <w:rFonts w:asciiTheme="majorHAnsi" w:hAnsiTheme="majorHAnsi" w:cstheme="majorHAnsi"/>
        </w:rPr>
      </w:pPr>
      <w:r w:rsidRPr="003E4D8D">
        <w:rPr>
          <w:rFonts w:asciiTheme="majorHAnsi" w:hAnsiTheme="majorHAnsi" w:cstheme="majorHAnsi"/>
        </w:rPr>
        <w:t>Exercer une activité libérale conventionnée,</w:t>
      </w:r>
    </w:p>
    <w:p w14:paraId="1B74252C" w14:textId="77777777" w:rsidR="00D1629B" w:rsidRPr="003E4D8D" w:rsidRDefault="00D1629B" w:rsidP="00D1629B">
      <w:pPr>
        <w:pStyle w:val="Paragraphedeliste"/>
        <w:numPr>
          <w:ilvl w:val="0"/>
          <w:numId w:val="3"/>
        </w:numPr>
        <w:ind w:left="1418" w:hanging="284"/>
        <w:jc w:val="both"/>
        <w:rPr>
          <w:rFonts w:asciiTheme="majorHAnsi" w:hAnsiTheme="majorHAnsi" w:cstheme="majorHAnsi"/>
        </w:rPr>
      </w:pPr>
      <w:r w:rsidRPr="003E4D8D">
        <w:rPr>
          <w:rFonts w:asciiTheme="majorHAnsi" w:hAnsiTheme="majorHAnsi" w:cstheme="majorHAnsi"/>
        </w:rPr>
        <w:t>S’engager à réaliser une partie de son activité libérale pendant au minimum 10 jours par an dans une ou plusieurs ZIP.</w:t>
      </w:r>
    </w:p>
    <w:p w14:paraId="51C2D7CF" w14:textId="77777777" w:rsidR="00D1629B" w:rsidRPr="003E4D8D" w:rsidRDefault="00D1629B" w:rsidP="00D1629B">
      <w:pPr>
        <w:tabs>
          <w:tab w:val="left" w:pos="993"/>
        </w:tabs>
        <w:jc w:val="both"/>
        <w:rPr>
          <w:rFonts w:asciiTheme="majorHAnsi" w:hAnsiTheme="majorHAnsi" w:cstheme="majorHAnsi"/>
        </w:rPr>
      </w:pPr>
    </w:p>
    <w:p w14:paraId="3ADDFD56" w14:textId="77777777" w:rsidR="00D1629B" w:rsidRPr="003E4D8D" w:rsidRDefault="00D1629B" w:rsidP="00D1629B">
      <w:pPr>
        <w:tabs>
          <w:tab w:val="left" w:pos="993"/>
        </w:tabs>
        <w:jc w:val="both"/>
        <w:rPr>
          <w:rFonts w:asciiTheme="majorHAnsi" w:hAnsiTheme="majorHAnsi" w:cstheme="majorHAnsi"/>
        </w:rPr>
      </w:pPr>
      <w:r w:rsidRPr="003E4D8D">
        <w:rPr>
          <w:rFonts w:asciiTheme="majorHAnsi" w:hAnsiTheme="majorHAnsi" w:cstheme="majorHAnsi"/>
        </w:rPr>
        <w:t>Sera signé un contrat tripartite avec la caisse d’Assurance maladie et l’ARS.</w:t>
      </w:r>
    </w:p>
    <w:p w14:paraId="714C9D9D" w14:textId="77777777" w:rsidR="00D1629B" w:rsidRPr="003E4D8D" w:rsidRDefault="00D1629B" w:rsidP="00D1629B">
      <w:pPr>
        <w:tabs>
          <w:tab w:val="left" w:pos="993"/>
        </w:tabs>
        <w:jc w:val="both"/>
        <w:rPr>
          <w:rFonts w:asciiTheme="majorHAnsi" w:hAnsiTheme="majorHAnsi" w:cstheme="majorHAnsi"/>
        </w:rPr>
      </w:pPr>
    </w:p>
    <w:p w14:paraId="234773EB" w14:textId="77777777" w:rsidR="00D1629B" w:rsidRPr="002E574B" w:rsidRDefault="00D1629B" w:rsidP="00D1629B">
      <w:pPr>
        <w:tabs>
          <w:tab w:val="left" w:pos="993"/>
        </w:tabs>
        <w:jc w:val="center"/>
        <w:rPr>
          <w:rFonts w:asciiTheme="majorHAnsi" w:hAnsiTheme="majorHAnsi" w:cstheme="majorHAnsi"/>
          <w:color w:val="C00000"/>
        </w:rPr>
      </w:pPr>
      <w:r w:rsidRPr="002E574B">
        <w:rPr>
          <w:rFonts w:asciiTheme="majorHAnsi" w:hAnsiTheme="majorHAnsi" w:cstheme="majorHAnsi"/>
          <w:color w:val="C00000"/>
        </w:rPr>
        <w:t>Ce contrat n’est cumulable ni avec le contrat d’installation (CAIM), ni avec le contrat de transition (COTRAM).</w:t>
      </w:r>
    </w:p>
    <w:p w14:paraId="0736B6CC" w14:textId="77777777" w:rsidR="00D1629B" w:rsidRPr="002E574B" w:rsidRDefault="00D1629B" w:rsidP="00D1629B">
      <w:pPr>
        <w:tabs>
          <w:tab w:val="left" w:pos="993"/>
        </w:tabs>
        <w:jc w:val="center"/>
        <w:rPr>
          <w:rFonts w:asciiTheme="majorHAnsi" w:hAnsiTheme="majorHAnsi" w:cstheme="majorHAnsi"/>
          <w:color w:val="C00000"/>
        </w:rPr>
      </w:pPr>
      <w:r w:rsidRPr="002E574B">
        <w:rPr>
          <w:rFonts w:asciiTheme="majorHAnsi" w:hAnsiTheme="majorHAnsi" w:cstheme="majorHAnsi"/>
          <w:color w:val="C00000"/>
        </w:rPr>
        <w:t>Le médecin ne peut pas signer simultanément deux contrats avec deux ARS ou deux caisses différentes.</w:t>
      </w:r>
    </w:p>
    <w:p w14:paraId="590F5AF8" w14:textId="77777777" w:rsidR="00D1629B" w:rsidRPr="003E4D8D" w:rsidRDefault="00D1629B" w:rsidP="00D1629B">
      <w:pPr>
        <w:tabs>
          <w:tab w:val="left" w:pos="993"/>
        </w:tabs>
        <w:jc w:val="both"/>
        <w:rPr>
          <w:rFonts w:asciiTheme="majorHAnsi" w:hAnsiTheme="majorHAnsi" w:cstheme="majorHAnsi"/>
        </w:rPr>
      </w:pPr>
    </w:p>
    <w:p w14:paraId="3D21B209" w14:textId="77777777" w:rsidR="00D1629B" w:rsidRPr="003E4D8D" w:rsidRDefault="00D1629B" w:rsidP="00D1629B">
      <w:pPr>
        <w:tabs>
          <w:tab w:val="left" w:pos="993"/>
        </w:tabs>
        <w:jc w:val="both"/>
        <w:rPr>
          <w:rFonts w:asciiTheme="majorHAnsi" w:hAnsiTheme="majorHAnsi" w:cstheme="majorHAnsi"/>
        </w:rPr>
      </w:pPr>
      <w:r w:rsidRPr="003D7B63">
        <w:rPr>
          <w:rFonts w:asciiTheme="majorHAnsi" w:hAnsiTheme="majorHAnsi" w:cstheme="majorHAnsi"/>
          <w:b/>
          <w:bCs/>
          <w:color w:val="C00000"/>
        </w:rPr>
        <w:t>Avantages</w:t>
      </w:r>
      <w:r w:rsidRPr="003E4D8D">
        <w:rPr>
          <w:rFonts w:asciiTheme="majorHAnsi" w:hAnsiTheme="majorHAnsi" w:cstheme="majorHAnsi"/>
        </w:rPr>
        <w:t> :</w:t>
      </w:r>
    </w:p>
    <w:p w14:paraId="50B7EA38" w14:textId="77777777" w:rsidR="00D1629B" w:rsidRPr="003E4D8D" w:rsidRDefault="00D1629B" w:rsidP="00D1629B">
      <w:pPr>
        <w:pStyle w:val="Paragraphedeliste"/>
        <w:numPr>
          <w:ilvl w:val="0"/>
          <w:numId w:val="3"/>
        </w:numPr>
        <w:ind w:left="1418" w:hanging="284"/>
        <w:jc w:val="both"/>
        <w:rPr>
          <w:rFonts w:asciiTheme="majorHAnsi" w:hAnsiTheme="majorHAnsi" w:cstheme="majorHAnsi"/>
        </w:rPr>
      </w:pPr>
      <w:r w:rsidRPr="003E4D8D">
        <w:rPr>
          <w:rFonts w:asciiTheme="majorHAnsi" w:hAnsiTheme="majorHAnsi" w:cstheme="majorHAnsi"/>
        </w:rPr>
        <w:t>Aide à l’activité correspondant à 10% des honoraires tirés de l’activité conventionnée réalisée dans le cadre de son contrat au sein des ZIP, dans la limite d’un plafond de 20 000€ par an,</w:t>
      </w:r>
    </w:p>
    <w:p w14:paraId="3AA15636" w14:textId="77777777" w:rsidR="00D1629B" w:rsidRPr="003E4D8D" w:rsidRDefault="00D1629B" w:rsidP="00D1629B">
      <w:pPr>
        <w:pStyle w:val="Paragraphedeliste"/>
        <w:numPr>
          <w:ilvl w:val="0"/>
          <w:numId w:val="3"/>
        </w:numPr>
        <w:ind w:firstLine="414"/>
        <w:jc w:val="both"/>
        <w:rPr>
          <w:rFonts w:asciiTheme="majorHAnsi" w:hAnsiTheme="majorHAnsi" w:cstheme="majorHAnsi"/>
        </w:rPr>
      </w:pPr>
      <w:r w:rsidRPr="003E4D8D">
        <w:rPr>
          <w:rFonts w:asciiTheme="majorHAnsi" w:hAnsiTheme="majorHAnsi" w:cstheme="majorHAnsi"/>
        </w:rPr>
        <w:t>Prise en charge des frais de déplacement engagés pour se rendre dans les ZIP.</w:t>
      </w:r>
    </w:p>
    <w:p w14:paraId="5A7536B9" w14:textId="77777777" w:rsidR="00D1629B" w:rsidRPr="003E4D8D" w:rsidRDefault="00D1629B" w:rsidP="00D1629B">
      <w:pPr>
        <w:tabs>
          <w:tab w:val="left" w:pos="993"/>
        </w:tabs>
        <w:jc w:val="both"/>
        <w:rPr>
          <w:rFonts w:asciiTheme="majorHAnsi" w:hAnsiTheme="majorHAnsi" w:cstheme="majorHAnsi"/>
        </w:rPr>
      </w:pPr>
    </w:p>
    <w:p w14:paraId="5DC140A1" w14:textId="77777777" w:rsidR="00D1629B" w:rsidRDefault="00D1629B" w:rsidP="00D1629B">
      <w:pPr>
        <w:tabs>
          <w:tab w:val="left" w:pos="993"/>
        </w:tabs>
        <w:jc w:val="both"/>
        <w:rPr>
          <w:rFonts w:asciiTheme="majorHAnsi" w:hAnsiTheme="majorHAnsi" w:cstheme="majorHAnsi"/>
        </w:rPr>
      </w:pPr>
      <w:r w:rsidRPr="003D7B63">
        <w:rPr>
          <w:rFonts w:asciiTheme="majorHAnsi" w:hAnsiTheme="majorHAnsi" w:cstheme="majorHAnsi"/>
          <w:b/>
          <w:bCs/>
          <w:color w:val="C00000"/>
        </w:rPr>
        <w:t>Durée du contrat</w:t>
      </w:r>
      <w:r w:rsidRPr="003D7B63">
        <w:rPr>
          <w:rFonts w:asciiTheme="majorHAnsi" w:hAnsiTheme="majorHAnsi" w:cstheme="majorHAnsi"/>
          <w:color w:val="C00000"/>
        </w:rPr>
        <w:t> </w:t>
      </w:r>
      <w:r w:rsidRPr="003E4D8D">
        <w:rPr>
          <w:rFonts w:asciiTheme="majorHAnsi" w:hAnsiTheme="majorHAnsi" w:cstheme="majorHAnsi"/>
        </w:rPr>
        <w:t xml:space="preserve">: 3 ans, renouvelable par tacite reconduction. </w:t>
      </w:r>
    </w:p>
    <w:p w14:paraId="59D95021" w14:textId="77777777" w:rsidR="00D1629B" w:rsidRDefault="00D1629B" w:rsidP="00D1629B">
      <w:pPr>
        <w:tabs>
          <w:tab w:val="left" w:pos="993"/>
        </w:tabs>
        <w:jc w:val="both"/>
        <w:rPr>
          <w:rFonts w:asciiTheme="majorHAnsi" w:hAnsiTheme="majorHAnsi" w:cstheme="majorHAnsi"/>
        </w:rPr>
      </w:pPr>
    </w:p>
    <w:p w14:paraId="00E3F48F" w14:textId="77777777" w:rsidR="00D1629B" w:rsidRDefault="00D1629B" w:rsidP="00D1629B">
      <w:pPr>
        <w:tabs>
          <w:tab w:val="left" w:pos="993"/>
        </w:tabs>
        <w:jc w:val="both"/>
        <w:rPr>
          <w:rFonts w:asciiTheme="majorHAnsi" w:hAnsiTheme="majorHAnsi" w:cstheme="majorHAnsi"/>
        </w:rPr>
      </w:pPr>
    </w:p>
    <w:p w14:paraId="4429BB03" w14:textId="77777777" w:rsidR="00D1629B" w:rsidRDefault="00D1629B" w:rsidP="00D1629B">
      <w:pPr>
        <w:tabs>
          <w:tab w:val="left" w:pos="993"/>
        </w:tabs>
        <w:jc w:val="both"/>
        <w:rPr>
          <w:rFonts w:asciiTheme="majorHAnsi" w:hAnsiTheme="majorHAnsi" w:cstheme="majorHAnsi"/>
        </w:rPr>
      </w:pPr>
    </w:p>
    <w:p w14:paraId="0FF82A40" w14:textId="77777777" w:rsidR="00D1629B" w:rsidRDefault="00D1629B" w:rsidP="00D1629B">
      <w:pPr>
        <w:tabs>
          <w:tab w:val="left" w:pos="993"/>
        </w:tabs>
        <w:jc w:val="both"/>
        <w:rPr>
          <w:rFonts w:asciiTheme="majorHAnsi" w:hAnsiTheme="majorHAnsi" w:cstheme="majorHAnsi"/>
          <w:sz w:val="24"/>
          <w:szCs w:val="24"/>
        </w:rPr>
      </w:pPr>
    </w:p>
    <w:p w14:paraId="3E79951E" w14:textId="77777777" w:rsidR="00D1629B" w:rsidRPr="00E71265" w:rsidRDefault="00D1629B" w:rsidP="00D1629B">
      <w:pPr>
        <w:pStyle w:val="Titre2"/>
        <w:numPr>
          <w:ilvl w:val="0"/>
          <w:numId w:val="3"/>
        </w:numPr>
        <w:rPr>
          <w:b/>
          <w:bCs/>
          <w:color w:val="C00000"/>
          <w:u w:val="single"/>
        </w:rPr>
      </w:pPr>
      <w:bookmarkStart w:id="16" w:name="_Toc100827470"/>
      <w:bookmarkStart w:id="17" w:name="_Toc100827487"/>
      <w:bookmarkStart w:id="18" w:name="_Toc105763113"/>
      <w:r w:rsidRPr="00E71265">
        <w:rPr>
          <w:b/>
          <w:bCs/>
          <w:color w:val="C00000"/>
          <w:u w:val="single"/>
        </w:rPr>
        <w:lastRenderedPageBreak/>
        <w:t>Les aides fiscales et sociales</w:t>
      </w:r>
      <w:bookmarkEnd w:id="16"/>
      <w:bookmarkEnd w:id="17"/>
      <w:bookmarkEnd w:id="18"/>
      <w:r w:rsidRPr="00E71265">
        <w:rPr>
          <w:b/>
          <w:bCs/>
          <w:color w:val="C00000"/>
          <w:u w:val="single"/>
        </w:rPr>
        <w:t xml:space="preserve"> </w:t>
      </w:r>
    </w:p>
    <w:p w14:paraId="595A7EC2" w14:textId="77777777" w:rsidR="00D1629B" w:rsidRPr="003C441B" w:rsidRDefault="00D1629B" w:rsidP="00D1629B"/>
    <w:p w14:paraId="7FBDB0AA" w14:textId="77777777" w:rsidR="00D1629B" w:rsidRPr="004E547F" w:rsidRDefault="00D1629B" w:rsidP="00D1629B">
      <w:pPr>
        <w:tabs>
          <w:tab w:val="left" w:pos="993"/>
        </w:tabs>
        <w:jc w:val="both"/>
        <w:rPr>
          <w:rFonts w:asciiTheme="majorHAnsi" w:hAnsiTheme="majorHAnsi" w:cstheme="majorHAnsi"/>
          <w:sz w:val="24"/>
          <w:szCs w:val="24"/>
        </w:rPr>
      </w:pPr>
      <w:r w:rsidRPr="004E547F">
        <w:rPr>
          <w:rFonts w:asciiTheme="majorHAnsi" w:hAnsiTheme="majorHAnsi" w:cstheme="majorHAnsi"/>
          <w:sz w:val="24"/>
          <w:szCs w:val="24"/>
        </w:rPr>
        <w:t xml:space="preserve">Les aides fiscales et sociales qui vont suivre ne sont pas propres à l’installation d’un cabinet médical libéral, mais bien plus au fait de s’installer physiquement dans un secteur, quel que soit son activité. </w:t>
      </w:r>
    </w:p>
    <w:p w14:paraId="2B2F61F2" w14:textId="77777777" w:rsidR="00D1629B" w:rsidRPr="004E547F" w:rsidRDefault="00D1629B" w:rsidP="00D1629B">
      <w:pPr>
        <w:tabs>
          <w:tab w:val="left" w:pos="993"/>
        </w:tabs>
        <w:jc w:val="both"/>
        <w:rPr>
          <w:rFonts w:asciiTheme="majorHAnsi" w:hAnsiTheme="majorHAnsi" w:cstheme="majorHAnsi"/>
          <w:sz w:val="24"/>
          <w:szCs w:val="24"/>
        </w:rPr>
      </w:pPr>
      <w:r w:rsidRPr="004E547F">
        <w:rPr>
          <w:rFonts w:asciiTheme="majorHAnsi" w:hAnsiTheme="majorHAnsi" w:cstheme="majorHAnsi"/>
          <w:sz w:val="24"/>
          <w:szCs w:val="24"/>
        </w:rPr>
        <w:t>En tant que médecin libéral, vous y trouvez donc aussi certains avantages fiscaux ou sociaux.</w:t>
      </w:r>
    </w:p>
    <w:p w14:paraId="53CD41E0" w14:textId="77777777" w:rsidR="00D1629B" w:rsidRDefault="00D1629B" w:rsidP="00D1629B"/>
    <w:p w14:paraId="04651ABA" w14:textId="77777777" w:rsidR="00D1629B" w:rsidRPr="004E547F" w:rsidRDefault="00D1629B" w:rsidP="00D1629B">
      <w:pPr>
        <w:tabs>
          <w:tab w:val="left" w:pos="993"/>
        </w:tabs>
        <w:jc w:val="both"/>
        <w:rPr>
          <w:rFonts w:asciiTheme="majorHAnsi" w:hAnsiTheme="majorHAnsi" w:cstheme="majorHAnsi"/>
          <w:sz w:val="24"/>
          <w:szCs w:val="24"/>
        </w:rPr>
      </w:pPr>
    </w:p>
    <w:p w14:paraId="35BEF7B6" w14:textId="77777777" w:rsidR="00D1629B" w:rsidRPr="00AF7C37" w:rsidRDefault="00D1629B" w:rsidP="00D1629B">
      <w:pPr>
        <w:pStyle w:val="Paragraphedeliste"/>
        <w:numPr>
          <w:ilvl w:val="0"/>
          <w:numId w:val="7"/>
        </w:numPr>
        <w:jc w:val="both"/>
        <w:rPr>
          <w:rFonts w:asciiTheme="majorHAnsi" w:hAnsiTheme="majorHAnsi" w:cstheme="majorHAnsi"/>
          <w:b/>
          <w:bCs/>
          <w:sz w:val="24"/>
          <w:szCs w:val="24"/>
          <w:u w:val="single"/>
        </w:rPr>
      </w:pPr>
      <w:r w:rsidRPr="00AF7C37">
        <w:rPr>
          <w:rFonts w:asciiTheme="majorHAnsi" w:hAnsiTheme="majorHAnsi" w:cstheme="majorHAnsi"/>
          <w:b/>
          <w:bCs/>
          <w:sz w:val="24"/>
          <w:szCs w:val="24"/>
          <w:u w:val="single"/>
        </w:rPr>
        <w:t>Aide à l’installation de médecins généralistes en zones rurales de la région PACA.</w:t>
      </w:r>
    </w:p>
    <w:p w14:paraId="7A31C60C" w14:textId="77777777" w:rsidR="00D1629B" w:rsidRDefault="00D1629B" w:rsidP="00D1629B">
      <w:pPr>
        <w:pStyle w:val="Paragraphedeliste"/>
        <w:jc w:val="both"/>
        <w:rPr>
          <w:rFonts w:asciiTheme="majorHAnsi" w:hAnsiTheme="majorHAnsi" w:cstheme="majorHAnsi"/>
          <w:sz w:val="24"/>
          <w:szCs w:val="24"/>
        </w:rPr>
      </w:pPr>
      <w:r>
        <w:rPr>
          <w:rFonts w:asciiTheme="majorHAnsi" w:hAnsiTheme="majorHAnsi" w:cstheme="majorHAnsi"/>
          <w:sz w:val="24"/>
          <w:szCs w:val="24"/>
        </w:rPr>
        <w:t xml:space="preserve">La Région propose de soutenir les primo-installations et les installations de médecins généralistes dans les zones ciblées comme prioritaires. Ces zones se situent prioritairement, mais pas exclusivement, dans ces « territoires de vie santé » identifiés par l’ARS PACA par arrêté relatif à la détermination des zones caractérisées par une offre de soins insuffisante ou par des difficultés dans l’accès aux soins pour la profession de médecin. </w:t>
      </w:r>
    </w:p>
    <w:p w14:paraId="6287BEC2" w14:textId="77777777" w:rsidR="00D1629B" w:rsidRDefault="00D1629B" w:rsidP="00D1629B">
      <w:pPr>
        <w:pStyle w:val="Paragraphedeliste"/>
        <w:jc w:val="both"/>
        <w:rPr>
          <w:rFonts w:asciiTheme="majorHAnsi" w:hAnsiTheme="majorHAnsi" w:cstheme="majorHAnsi"/>
          <w:sz w:val="24"/>
          <w:szCs w:val="24"/>
        </w:rPr>
      </w:pPr>
    </w:p>
    <w:p w14:paraId="0CADF0D2" w14:textId="77777777" w:rsidR="00D1629B" w:rsidRDefault="00D1629B" w:rsidP="00D1629B">
      <w:pPr>
        <w:pStyle w:val="Paragraphedeliste"/>
        <w:jc w:val="both"/>
        <w:rPr>
          <w:rFonts w:asciiTheme="majorHAnsi" w:hAnsiTheme="majorHAnsi" w:cstheme="majorHAnsi"/>
          <w:sz w:val="24"/>
          <w:szCs w:val="24"/>
        </w:rPr>
      </w:pPr>
      <w:r>
        <w:rPr>
          <w:rFonts w:asciiTheme="majorHAnsi" w:hAnsiTheme="majorHAnsi" w:cstheme="majorHAnsi"/>
          <w:sz w:val="24"/>
          <w:szCs w:val="24"/>
        </w:rPr>
        <w:t>L’aide régionale est complémentaire des aides prévues par l’ARS, l’assurance maladie et les autres collectivités.</w:t>
      </w:r>
    </w:p>
    <w:p w14:paraId="07FC61B0" w14:textId="77777777" w:rsidR="00D1629B" w:rsidRDefault="00D1629B" w:rsidP="00D1629B">
      <w:pPr>
        <w:pStyle w:val="Paragraphedeliste"/>
        <w:jc w:val="both"/>
        <w:rPr>
          <w:rFonts w:asciiTheme="majorHAnsi" w:hAnsiTheme="majorHAnsi" w:cstheme="majorHAnsi"/>
          <w:sz w:val="24"/>
          <w:szCs w:val="24"/>
        </w:rPr>
      </w:pPr>
    </w:p>
    <w:p w14:paraId="783C55A8" w14:textId="77777777" w:rsidR="00D1629B" w:rsidRDefault="00D1629B" w:rsidP="00D1629B">
      <w:pPr>
        <w:pStyle w:val="Paragraphedeliste"/>
        <w:jc w:val="both"/>
        <w:rPr>
          <w:rFonts w:asciiTheme="majorHAnsi" w:hAnsiTheme="majorHAnsi" w:cstheme="majorHAnsi"/>
          <w:sz w:val="24"/>
          <w:szCs w:val="24"/>
        </w:rPr>
      </w:pPr>
      <w:r>
        <w:rPr>
          <w:rFonts w:asciiTheme="majorHAnsi" w:hAnsiTheme="majorHAnsi" w:cstheme="majorHAnsi"/>
          <w:sz w:val="24"/>
          <w:szCs w:val="24"/>
        </w:rPr>
        <w:t>Cette aide peut aussi s’inscrire en amont d’un projet de regroupement de professionnels de santé, comme une étape préalable pour les communes ou regroupement de communes n’ayant aucun médecin généraliste ou dont le départ d’un médecin généraliste entraine un risque de désertification médicale.</w:t>
      </w:r>
    </w:p>
    <w:p w14:paraId="3DAEFB21" w14:textId="77777777" w:rsidR="00D1629B" w:rsidRDefault="00D1629B" w:rsidP="00D1629B">
      <w:pPr>
        <w:pStyle w:val="Paragraphedeliste"/>
        <w:jc w:val="both"/>
        <w:rPr>
          <w:rFonts w:asciiTheme="majorHAnsi" w:hAnsiTheme="majorHAnsi" w:cstheme="majorHAnsi"/>
          <w:sz w:val="24"/>
          <w:szCs w:val="24"/>
        </w:rPr>
      </w:pPr>
    </w:p>
    <w:p w14:paraId="7CE4E672" w14:textId="77777777" w:rsidR="00D1629B" w:rsidRDefault="00D1629B" w:rsidP="00D1629B">
      <w:pPr>
        <w:pStyle w:val="Paragraphedeliste"/>
        <w:jc w:val="both"/>
        <w:rPr>
          <w:rFonts w:asciiTheme="majorHAnsi" w:hAnsiTheme="majorHAnsi" w:cstheme="majorHAnsi"/>
          <w:sz w:val="24"/>
          <w:szCs w:val="24"/>
        </w:rPr>
      </w:pPr>
      <w:r w:rsidRPr="00CB22FA">
        <w:rPr>
          <w:rFonts w:asciiTheme="majorHAnsi" w:hAnsiTheme="majorHAnsi" w:cstheme="majorHAnsi"/>
          <w:b/>
          <w:bCs/>
          <w:color w:val="C00000"/>
          <w:sz w:val="24"/>
          <w:szCs w:val="24"/>
        </w:rPr>
        <w:t>Les critères</w:t>
      </w:r>
      <w:r w:rsidRPr="00CB22FA">
        <w:rPr>
          <w:rFonts w:asciiTheme="majorHAnsi" w:hAnsiTheme="majorHAnsi" w:cstheme="majorHAnsi"/>
          <w:color w:val="C00000"/>
          <w:sz w:val="24"/>
          <w:szCs w:val="24"/>
        </w:rPr>
        <w:t> </w:t>
      </w:r>
      <w:r>
        <w:rPr>
          <w:rFonts w:asciiTheme="majorHAnsi" w:hAnsiTheme="majorHAnsi" w:cstheme="majorHAnsi"/>
          <w:sz w:val="24"/>
          <w:szCs w:val="24"/>
        </w:rPr>
        <w:t>: l’aide financière régionale recouvre : l’équipement du cabinet médical, avec une priorité donnée à l’acquisition de matériel médical (dont notamment les appareils d’imagerie médicale), d’équipement informatique et téléphonique, d’équipement mobilier (dont notamment ceux destinés à l’aménagement de l’espace dédié à l’accueil des patients), les opérations de réhabilitation, mises aux normes, accessibilité ou extension des locaux du cabinet médical.</w:t>
      </w:r>
    </w:p>
    <w:p w14:paraId="74698BDC" w14:textId="77777777" w:rsidR="00D1629B" w:rsidRDefault="00D1629B" w:rsidP="00D1629B">
      <w:pPr>
        <w:pStyle w:val="Paragraphedeliste"/>
        <w:jc w:val="both"/>
        <w:rPr>
          <w:rFonts w:asciiTheme="majorHAnsi" w:hAnsiTheme="majorHAnsi" w:cstheme="majorHAnsi"/>
          <w:sz w:val="24"/>
          <w:szCs w:val="24"/>
        </w:rPr>
      </w:pPr>
    </w:p>
    <w:p w14:paraId="10277F38" w14:textId="77777777" w:rsidR="00D1629B" w:rsidRPr="00ED31A3" w:rsidRDefault="00D1629B" w:rsidP="00D1629B">
      <w:pPr>
        <w:pStyle w:val="Paragraphedeliste"/>
        <w:jc w:val="both"/>
        <w:rPr>
          <w:rFonts w:asciiTheme="majorHAnsi" w:hAnsiTheme="majorHAnsi" w:cstheme="majorHAnsi"/>
          <w:sz w:val="24"/>
          <w:szCs w:val="24"/>
        </w:rPr>
      </w:pPr>
      <w:r w:rsidRPr="00CB22FA">
        <w:rPr>
          <w:rFonts w:asciiTheme="majorHAnsi" w:hAnsiTheme="majorHAnsi" w:cstheme="majorHAnsi"/>
          <w:b/>
          <w:bCs/>
          <w:color w:val="C00000"/>
          <w:sz w:val="24"/>
          <w:szCs w:val="24"/>
        </w:rPr>
        <w:t>Bénéficiaires</w:t>
      </w:r>
      <w:r>
        <w:rPr>
          <w:rFonts w:asciiTheme="majorHAnsi" w:hAnsiTheme="majorHAnsi" w:cstheme="majorHAnsi"/>
          <w:sz w:val="24"/>
          <w:szCs w:val="24"/>
        </w:rPr>
        <w:t xml:space="preserve"> : Les collectivités territoriales, les établissements publics de coopération intercommunale et les médecins généralistes. </w:t>
      </w:r>
    </w:p>
    <w:p w14:paraId="56484A67" w14:textId="77777777" w:rsidR="00D1629B" w:rsidRPr="00421907" w:rsidRDefault="00D1629B" w:rsidP="00D1629B">
      <w:pPr>
        <w:jc w:val="both"/>
        <w:rPr>
          <w:rFonts w:asciiTheme="majorHAnsi" w:hAnsiTheme="majorHAnsi" w:cstheme="majorHAnsi"/>
          <w:sz w:val="18"/>
          <w:szCs w:val="18"/>
        </w:rPr>
      </w:pPr>
    </w:p>
    <w:p w14:paraId="2E5B4110" w14:textId="77777777" w:rsidR="00D1629B" w:rsidRPr="006D0DAD" w:rsidRDefault="00D1629B" w:rsidP="00D1629B">
      <w:pPr>
        <w:pStyle w:val="Paragraphedeliste"/>
        <w:numPr>
          <w:ilvl w:val="0"/>
          <w:numId w:val="7"/>
        </w:numPr>
        <w:jc w:val="both"/>
        <w:rPr>
          <w:rFonts w:asciiTheme="majorHAnsi" w:hAnsiTheme="majorHAnsi" w:cstheme="majorHAnsi"/>
          <w:b/>
          <w:bCs/>
          <w:sz w:val="24"/>
          <w:szCs w:val="24"/>
          <w:u w:val="single"/>
        </w:rPr>
      </w:pPr>
      <w:r w:rsidRPr="006D0DAD">
        <w:rPr>
          <w:rFonts w:asciiTheme="majorHAnsi" w:hAnsiTheme="majorHAnsi" w:cstheme="majorHAnsi"/>
          <w:b/>
          <w:bCs/>
          <w:sz w:val="24"/>
          <w:szCs w:val="24"/>
          <w:u w:val="single"/>
        </w:rPr>
        <w:t>Attribution d’un financement de projet</w:t>
      </w:r>
    </w:p>
    <w:p w14:paraId="7DDBCF03" w14:textId="77777777" w:rsidR="00D1629B" w:rsidRDefault="00D1629B" w:rsidP="00D1629B">
      <w:pPr>
        <w:pStyle w:val="Paragraphedeliste"/>
        <w:jc w:val="both"/>
        <w:rPr>
          <w:rFonts w:asciiTheme="majorHAnsi" w:hAnsiTheme="majorHAnsi" w:cstheme="majorHAnsi"/>
          <w:sz w:val="24"/>
          <w:szCs w:val="24"/>
        </w:rPr>
      </w:pPr>
      <w:r>
        <w:rPr>
          <w:rFonts w:asciiTheme="majorHAnsi" w:hAnsiTheme="majorHAnsi" w:cstheme="majorHAnsi"/>
          <w:sz w:val="24"/>
          <w:szCs w:val="24"/>
        </w:rPr>
        <w:t>La Région attribue un financement à taux maximal de 50% du coût total du projet.</w:t>
      </w:r>
    </w:p>
    <w:p w14:paraId="74A19BE0" w14:textId="77777777" w:rsidR="00D1629B" w:rsidRDefault="00D1629B" w:rsidP="00D1629B">
      <w:pPr>
        <w:pStyle w:val="Paragraphedeliste"/>
        <w:jc w:val="both"/>
        <w:rPr>
          <w:rFonts w:asciiTheme="majorHAnsi" w:hAnsiTheme="majorHAnsi" w:cstheme="majorHAnsi"/>
          <w:sz w:val="24"/>
          <w:szCs w:val="24"/>
        </w:rPr>
      </w:pPr>
      <w:r>
        <w:rPr>
          <w:rFonts w:asciiTheme="majorHAnsi" w:hAnsiTheme="majorHAnsi" w:cstheme="majorHAnsi"/>
          <w:sz w:val="24"/>
          <w:szCs w:val="24"/>
        </w:rPr>
        <w:t>Le montant de l’aide est plafonné à :</w:t>
      </w:r>
    </w:p>
    <w:p w14:paraId="76E5CEE4" w14:textId="77777777" w:rsidR="00D1629B" w:rsidRDefault="00D1629B" w:rsidP="00D1629B">
      <w:pPr>
        <w:pStyle w:val="Paragraphedeliste"/>
        <w:jc w:val="both"/>
        <w:rPr>
          <w:rFonts w:asciiTheme="majorHAnsi" w:hAnsiTheme="majorHAnsi" w:cstheme="majorHAnsi"/>
          <w:sz w:val="24"/>
          <w:szCs w:val="24"/>
        </w:rPr>
      </w:pPr>
      <w:r>
        <w:rPr>
          <w:rFonts w:asciiTheme="majorHAnsi" w:hAnsiTheme="majorHAnsi" w:cstheme="majorHAnsi"/>
          <w:sz w:val="24"/>
          <w:szCs w:val="24"/>
        </w:rPr>
        <w:t>50 000€ pour une collectivité territoriale ou un EPCI,</w:t>
      </w:r>
    </w:p>
    <w:p w14:paraId="693EFE08" w14:textId="77777777" w:rsidR="00D1629B" w:rsidRDefault="00D1629B" w:rsidP="00D1629B">
      <w:pPr>
        <w:pStyle w:val="Paragraphedeliste"/>
        <w:jc w:val="both"/>
        <w:rPr>
          <w:rFonts w:asciiTheme="majorHAnsi" w:hAnsiTheme="majorHAnsi" w:cstheme="majorHAnsi"/>
          <w:sz w:val="24"/>
          <w:szCs w:val="24"/>
        </w:rPr>
      </w:pPr>
      <w:r>
        <w:rPr>
          <w:rFonts w:asciiTheme="majorHAnsi" w:hAnsiTheme="majorHAnsi" w:cstheme="majorHAnsi"/>
          <w:sz w:val="24"/>
          <w:szCs w:val="24"/>
        </w:rPr>
        <w:t>20 000€ pour un médecin généraliste.</w:t>
      </w:r>
    </w:p>
    <w:p w14:paraId="30A466D4" w14:textId="77777777" w:rsidR="00D1629B" w:rsidRPr="009F62A0" w:rsidRDefault="00D1629B" w:rsidP="00D1629B">
      <w:pPr>
        <w:pStyle w:val="Paragraphedeliste"/>
        <w:jc w:val="both"/>
        <w:rPr>
          <w:rFonts w:asciiTheme="majorHAnsi" w:hAnsiTheme="majorHAnsi" w:cstheme="majorHAnsi"/>
          <w:sz w:val="10"/>
          <w:szCs w:val="10"/>
        </w:rPr>
      </w:pPr>
    </w:p>
    <w:p w14:paraId="2E099867" w14:textId="77777777" w:rsidR="00D1629B" w:rsidRDefault="00D1629B" w:rsidP="00D1629B">
      <w:pPr>
        <w:pStyle w:val="Paragraphedeliste"/>
        <w:jc w:val="both"/>
        <w:rPr>
          <w:rFonts w:asciiTheme="majorHAnsi" w:hAnsiTheme="majorHAnsi" w:cstheme="majorHAnsi"/>
          <w:sz w:val="24"/>
          <w:szCs w:val="24"/>
        </w:rPr>
      </w:pPr>
      <w:r>
        <w:rPr>
          <w:rFonts w:asciiTheme="majorHAnsi" w:hAnsiTheme="majorHAnsi" w:cstheme="majorHAnsi"/>
          <w:sz w:val="24"/>
          <w:szCs w:val="24"/>
        </w:rPr>
        <w:t>Les dossiers de demande de subvention sont téléchargeables sur le lien suivant :</w:t>
      </w:r>
    </w:p>
    <w:p w14:paraId="41286289" w14:textId="77777777" w:rsidR="00D1629B" w:rsidRDefault="00000000" w:rsidP="00D1629B">
      <w:pPr>
        <w:pStyle w:val="Paragraphedeliste"/>
        <w:jc w:val="center"/>
        <w:rPr>
          <w:rFonts w:asciiTheme="majorHAnsi" w:hAnsiTheme="majorHAnsi" w:cstheme="majorHAnsi"/>
          <w:sz w:val="24"/>
          <w:szCs w:val="24"/>
        </w:rPr>
      </w:pPr>
      <w:hyperlink r:id="rId14" w:history="1">
        <w:r w:rsidR="00D1629B" w:rsidRPr="00B12A4B">
          <w:rPr>
            <w:rStyle w:val="Lienhypertexte"/>
            <w:rFonts w:asciiTheme="majorHAnsi" w:hAnsiTheme="majorHAnsi" w:cstheme="majorHAnsi"/>
            <w:sz w:val="24"/>
            <w:szCs w:val="24"/>
          </w:rPr>
          <w:t>https://www.regionpaca.fr/vivre-ensemble/subvention-regionales/generalites.html</w:t>
        </w:r>
      </w:hyperlink>
    </w:p>
    <w:p w14:paraId="455907AC" w14:textId="77777777" w:rsidR="00D1629B" w:rsidRPr="00AF7C37" w:rsidRDefault="00D1629B" w:rsidP="00D1629B">
      <w:pPr>
        <w:pStyle w:val="Paragraphedeliste"/>
        <w:jc w:val="both"/>
        <w:rPr>
          <w:rFonts w:asciiTheme="majorHAnsi" w:hAnsiTheme="majorHAnsi" w:cstheme="majorHAnsi"/>
          <w:b/>
          <w:bCs/>
          <w:i/>
          <w:iCs/>
          <w:sz w:val="24"/>
          <w:szCs w:val="24"/>
        </w:rPr>
      </w:pPr>
      <w:r w:rsidRPr="00AF7C37">
        <w:rPr>
          <w:rFonts w:asciiTheme="majorHAnsi" w:hAnsiTheme="majorHAnsi" w:cstheme="majorHAnsi"/>
          <w:b/>
          <w:bCs/>
          <w:i/>
          <w:iCs/>
          <w:sz w:val="24"/>
          <w:szCs w:val="24"/>
        </w:rPr>
        <w:t>Rubrique « Dépôt d’une subvention »</w:t>
      </w:r>
    </w:p>
    <w:p w14:paraId="03882C87" w14:textId="77777777" w:rsidR="00D1629B" w:rsidRDefault="00D1629B" w:rsidP="00D1629B">
      <w:pPr>
        <w:pStyle w:val="Paragraphedeliste"/>
        <w:jc w:val="both"/>
        <w:rPr>
          <w:rFonts w:asciiTheme="majorHAnsi" w:hAnsiTheme="majorHAnsi" w:cstheme="majorHAnsi"/>
          <w:sz w:val="24"/>
          <w:szCs w:val="24"/>
        </w:rPr>
      </w:pPr>
    </w:p>
    <w:p w14:paraId="1A20DEC2" w14:textId="77777777" w:rsidR="00D1629B" w:rsidRDefault="00D1629B" w:rsidP="00D1629B">
      <w:pPr>
        <w:pStyle w:val="Paragraphedeliste"/>
        <w:jc w:val="both"/>
        <w:rPr>
          <w:rFonts w:asciiTheme="majorHAnsi" w:hAnsiTheme="majorHAnsi" w:cstheme="majorHAnsi"/>
          <w:sz w:val="24"/>
          <w:szCs w:val="24"/>
        </w:rPr>
      </w:pPr>
      <w:r>
        <w:rPr>
          <w:rFonts w:asciiTheme="majorHAnsi" w:hAnsiTheme="majorHAnsi" w:cstheme="majorHAnsi"/>
          <w:sz w:val="24"/>
          <w:szCs w:val="24"/>
        </w:rPr>
        <w:t>les dossiers de demande de subvention complets sont à retourner :</w:t>
      </w:r>
    </w:p>
    <w:p w14:paraId="7A0E764A" w14:textId="77777777" w:rsidR="00D1629B" w:rsidRPr="00F545B9" w:rsidRDefault="00D1629B" w:rsidP="00D1629B">
      <w:pPr>
        <w:pStyle w:val="Paragraphedeliste"/>
        <w:numPr>
          <w:ilvl w:val="0"/>
          <w:numId w:val="3"/>
        </w:numPr>
        <w:ind w:firstLine="414"/>
        <w:jc w:val="both"/>
        <w:rPr>
          <w:rFonts w:asciiTheme="majorHAnsi" w:hAnsiTheme="majorHAnsi" w:cstheme="majorHAnsi"/>
          <w:sz w:val="24"/>
          <w:szCs w:val="24"/>
        </w:rPr>
      </w:pPr>
      <w:r w:rsidRPr="00F545B9">
        <w:rPr>
          <w:rFonts w:asciiTheme="majorHAnsi" w:hAnsiTheme="majorHAnsi" w:cstheme="majorHAnsi"/>
          <w:sz w:val="24"/>
          <w:szCs w:val="24"/>
          <w:u w:val="single"/>
        </w:rPr>
        <w:t>Par téléprocédure</w:t>
      </w:r>
      <w:r>
        <w:rPr>
          <w:rFonts w:asciiTheme="majorHAnsi" w:hAnsiTheme="majorHAnsi" w:cstheme="majorHAnsi"/>
          <w:sz w:val="24"/>
          <w:szCs w:val="24"/>
        </w:rPr>
        <w:t xml:space="preserve"> sur le lien suivant : </w:t>
      </w:r>
      <w:hyperlink r:id="rId15" w:history="1">
        <w:r w:rsidRPr="00B11899">
          <w:rPr>
            <w:rStyle w:val="Lienhypertexte"/>
            <w:rFonts w:asciiTheme="majorHAnsi" w:hAnsiTheme="majorHAnsi" w:cstheme="majorHAnsi"/>
            <w:sz w:val="24"/>
            <w:szCs w:val="24"/>
          </w:rPr>
          <w:t>https://subventionsenligne.regionpaca.fr</w:t>
        </w:r>
      </w:hyperlink>
    </w:p>
    <w:p w14:paraId="17DCEF78" w14:textId="77777777" w:rsidR="00D1629B" w:rsidRPr="00A97F71" w:rsidRDefault="00D1629B" w:rsidP="00D1629B">
      <w:pPr>
        <w:pStyle w:val="Paragraphedeliste"/>
        <w:numPr>
          <w:ilvl w:val="0"/>
          <w:numId w:val="3"/>
        </w:numPr>
        <w:ind w:firstLine="414"/>
        <w:jc w:val="both"/>
        <w:rPr>
          <w:rFonts w:asciiTheme="majorHAnsi" w:hAnsiTheme="majorHAnsi" w:cstheme="majorHAnsi"/>
          <w:sz w:val="24"/>
          <w:szCs w:val="24"/>
        </w:rPr>
      </w:pPr>
      <w:r w:rsidRPr="00F545B9">
        <w:rPr>
          <w:rFonts w:asciiTheme="majorHAnsi" w:hAnsiTheme="majorHAnsi" w:cstheme="majorHAnsi"/>
          <w:sz w:val="24"/>
          <w:szCs w:val="24"/>
          <w:u w:val="single"/>
        </w:rPr>
        <w:t>Ou par courrier</w:t>
      </w:r>
      <w:r>
        <w:rPr>
          <w:rFonts w:asciiTheme="majorHAnsi" w:hAnsiTheme="majorHAnsi" w:cstheme="majorHAnsi"/>
          <w:sz w:val="24"/>
          <w:szCs w:val="24"/>
        </w:rPr>
        <w:t> : Monsieur le Président du Conseil Régional – Service Subventions et partenaires, 27 place Jules Guesde – 13481 Marseille Cedex 20.</w:t>
      </w:r>
    </w:p>
    <w:p w14:paraId="11DB885E" w14:textId="77777777" w:rsidR="00D1629B" w:rsidRPr="00AF7C37" w:rsidRDefault="00D1629B" w:rsidP="00D1629B">
      <w:pPr>
        <w:pStyle w:val="Paragraphedeliste"/>
        <w:numPr>
          <w:ilvl w:val="0"/>
          <w:numId w:val="7"/>
        </w:numPr>
        <w:jc w:val="both"/>
        <w:rPr>
          <w:rFonts w:asciiTheme="majorHAnsi" w:hAnsiTheme="majorHAnsi" w:cstheme="majorHAnsi"/>
          <w:b/>
          <w:bCs/>
          <w:sz w:val="24"/>
          <w:szCs w:val="24"/>
          <w:u w:val="single"/>
        </w:rPr>
      </w:pPr>
      <w:r w:rsidRPr="00AF7C37">
        <w:rPr>
          <w:rFonts w:asciiTheme="majorHAnsi" w:hAnsiTheme="majorHAnsi" w:cstheme="majorHAnsi"/>
          <w:b/>
          <w:bCs/>
          <w:sz w:val="24"/>
          <w:szCs w:val="24"/>
          <w:u w:val="single"/>
        </w:rPr>
        <w:lastRenderedPageBreak/>
        <w:t>Le contrat d’engagement de service public</w:t>
      </w:r>
    </w:p>
    <w:p w14:paraId="2E0B3359" w14:textId="77777777" w:rsidR="00D1629B" w:rsidRDefault="00D1629B" w:rsidP="00D1629B">
      <w:pPr>
        <w:pStyle w:val="Paragraphedeliste"/>
        <w:jc w:val="both"/>
        <w:rPr>
          <w:rFonts w:asciiTheme="majorHAnsi" w:hAnsiTheme="majorHAnsi" w:cstheme="majorHAnsi"/>
          <w:sz w:val="24"/>
          <w:szCs w:val="24"/>
        </w:rPr>
      </w:pPr>
      <w:r>
        <w:rPr>
          <w:rFonts w:asciiTheme="majorHAnsi" w:hAnsiTheme="majorHAnsi" w:cstheme="majorHAnsi"/>
          <w:sz w:val="24"/>
          <w:szCs w:val="24"/>
        </w:rPr>
        <w:t>Ce contrat est une allocation mensuelle versée jusqu’à la fin des études médicales en contrepartie d’un engagement du médecin à exercer ses fonctions à titre libéral ou salarié, à compter de la fin de sa formation, dans une zone caractérisée par une offre de soins insuffisante ou des difficultés dans l’accès aux soins (ZIP ou ZAC)</w:t>
      </w:r>
    </w:p>
    <w:p w14:paraId="7EBDB5D2" w14:textId="77777777" w:rsidR="00D1629B" w:rsidRDefault="00D1629B" w:rsidP="00D1629B">
      <w:pPr>
        <w:pStyle w:val="Paragraphedeliste"/>
        <w:jc w:val="both"/>
        <w:rPr>
          <w:rFonts w:asciiTheme="majorHAnsi" w:hAnsiTheme="majorHAnsi" w:cstheme="majorHAnsi"/>
          <w:sz w:val="24"/>
          <w:szCs w:val="24"/>
        </w:rPr>
      </w:pPr>
    </w:p>
    <w:p w14:paraId="4EF526FC" w14:textId="77777777" w:rsidR="00D1629B" w:rsidRDefault="00D1629B" w:rsidP="00D1629B">
      <w:pPr>
        <w:pStyle w:val="Paragraphedeliste"/>
        <w:jc w:val="both"/>
        <w:rPr>
          <w:rFonts w:asciiTheme="majorHAnsi" w:hAnsiTheme="majorHAnsi" w:cstheme="majorHAnsi"/>
          <w:sz w:val="24"/>
          <w:szCs w:val="24"/>
        </w:rPr>
      </w:pPr>
      <w:r w:rsidRPr="00AF7C37">
        <w:rPr>
          <w:rFonts w:asciiTheme="majorHAnsi" w:hAnsiTheme="majorHAnsi" w:cstheme="majorHAnsi"/>
          <w:b/>
          <w:bCs/>
          <w:color w:val="C00000"/>
          <w:sz w:val="24"/>
          <w:szCs w:val="24"/>
        </w:rPr>
        <w:t>Conditions</w:t>
      </w:r>
      <w:r>
        <w:rPr>
          <w:rFonts w:asciiTheme="majorHAnsi" w:hAnsiTheme="majorHAnsi" w:cstheme="majorHAnsi"/>
          <w:sz w:val="24"/>
          <w:szCs w:val="24"/>
        </w:rPr>
        <w:t xml:space="preserve"> : </w:t>
      </w:r>
    </w:p>
    <w:p w14:paraId="2DE56864" w14:textId="77777777" w:rsidR="00D1629B" w:rsidRDefault="00D1629B" w:rsidP="00D1629B">
      <w:pPr>
        <w:pStyle w:val="Paragraphedeliste"/>
        <w:numPr>
          <w:ilvl w:val="0"/>
          <w:numId w:val="3"/>
        </w:numPr>
        <w:ind w:left="1134" w:firstLine="0"/>
        <w:jc w:val="both"/>
        <w:rPr>
          <w:rFonts w:asciiTheme="majorHAnsi" w:hAnsiTheme="majorHAnsi" w:cstheme="majorHAnsi"/>
          <w:sz w:val="24"/>
          <w:szCs w:val="24"/>
        </w:rPr>
      </w:pPr>
      <w:r>
        <w:rPr>
          <w:rFonts w:asciiTheme="majorHAnsi" w:hAnsiTheme="majorHAnsi" w:cstheme="majorHAnsi"/>
          <w:sz w:val="24"/>
          <w:szCs w:val="24"/>
        </w:rPr>
        <w:t>Les dossiers de candidature sont à déposer auprès des facultés de médecine, et sont examinées chaque année par la commission de sélection, présidée par le doyen de la faculté de médecine.</w:t>
      </w:r>
    </w:p>
    <w:p w14:paraId="54E28BCF" w14:textId="77777777" w:rsidR="00D1629B" w:rsidRDefault="00D1629B" w:rsidP="00D1629B">
      <w:pPr>
        <w:pStyle w:val="Paragraphedeliste"/>
        <w:ind w:left="1134"/>
        <w:jc w:val="both"/>
        <w:rPr>
          <w:rFonts w:asciiTheme="majorHAnsi" w:hAnsiTheme="majorHAnsi" w:cstheme="majorHAnsi"/>
          <w:sz w:val="24"/>
          <w:szCs w:val="24"/>
        </w:rPr>
      </w:pPr>
      <w:r>
        <w:rPr>
          <w:rFonts w:asciiTheme="majorHAnsi" w:hAnsiTheme="majorHAnsi" w:cstheme="majorHAnsi"/>
          <w:sz w:val="24"/>
          <w:szCs w:val="24"/>
        </w:rPr>
        <w:t xml:space="preserve">Cette commission se prononce en fonction des résultats universitaires et des projets des intéressés. </w:t>
      </w:r>
    </w:p>
    <w:p w14:paraId="121A68FB" w14:textId="77777777" w:rsidR="00D1629B" w:rsidRDefault="00D1629B" w:rsidP="00D1629B">
      <w:pPr>
        <w:pStyle w:val="Paragraphedeliste"/>
        <w:ind w:left="1134"/>
        <w:jc w:val="both"/>
        <w:rPr>
          <w:rFonts w:asciiTheme="majorHAnsi" w:hAnsiTheme="majorHAnsi" w:cstheme="majorHAnsi"/>
          <w:sz w:val="24"/>
          <w:szCs w:val="24"/>
        </w:rPr>
      </w:pPr>
      <w:r>
        <w:rPr>
          <w:rFonts w:asciiTheme="majorHAnsi" w:hAnsiTheme="majorHAnsi" w:cstheme="majorHAnsi"/>
          <w:sz w:val="24"/>
          <w:szCs w:val="24"/>
        </w:rPr>
        <w:t>A l’issue des épreuves classantes nationales (ECN), les étudiants ayant signé un CESP choisissent un poste d’interne sur une liste établie chaque année, par arrêté du ministre chargé de la santé et du ministre chargé de l’enseignement supérieur.</w:t>
      </w:r>
    </w:p>
    <w:p w14:paraId="1A3A246D" w14:textId="77777777" w:rsidR="00D1629B" w:rsidRDefault="00D1629B" w:rsidP="00D1629B">
      <w:pPr>
        <w:ind w:left="360" w:firstLine="491"/>
        <w:jc w:val="both"/>
        <w:rPr>
          <w:rFonts w:asciiTheme="majorHAnsi" w:hAnsiTheme="majorHAnsi" w:cstheme="majorHAnsi"/>
          <w:sz w:val="24"/>
          <w:szCs w:val="24"/>
        </w:rPr>
      </w:pPr>
      <w:r w:rsidRPr="00AF7C37">
        <w:rPr>
          <w:rFonts w:asciiTheme="majorHAnsi" w:hAnsiTheme="majorHAnsi" w:cstheme="majorHAnsi"/>
          <w:b/>
          <w:bCs/>
          <w:color w:val="C00000"/>
          <w:sz w:val="24"/>
          <w:szCs w:val="24"/>
        </w:rPr>
        <w:t>Avantages</w:t>
      </w:r>
      <w:r>
        <w:rPr>
          <w:rFonts w:asciiTheme="majorHAnsi" w:hAnsiTheme="majorHAnsi" w:cstheme="majorHAnsi"/>
          <w:sz w:val="24"/>
          <w:szCs w:val="24"/>
        </w:rPr>
        <w:t> :</w:t>
      </w:r>
    </w:p>
    <w:p w14:paraId="439428C3" w14:textId="77777777" w:rsidR="00D1629B" w:rsidRDefault="00D1629B" w:rsidP="00D1629B">
      <w:pPr>
        <w:pStyle w:val="Paragraphedeliste"/>
        <w:numPr>
          <w:ilvl w:val="0"/>
          <w:numId w:val="3"/>
        </w:numPr>
        <w:ind w:firstLine="414"/>
        <w:jc w:val="both"/>
        <w:rPr>
          <w:rFonts w:asciiTheme="majorHAnsi" w:hAnsiTheme="majorHAnsi" w:cstheme="majorHAnsi"/>
          <w:sz w:val="24"/>
          <w:szCs w:val="24"/>
        </w:rPr>
      </w:pPr>
      <w:r>
        <w:rPr>
          <w:rFonts w:asciiTheme="majorHAnsi" w:hAnsiTheme="majorHAnsi" w:cstheme="majorHAnsi"/>
          <w:sz w:val="24"/>
          <w:szCs w:val="24"/>
        </w:rPr>
        <w:t>Le versement de l’allocation s’élève à 1200€ par mois,</w:t>
      </w:r>
    </w:p>
    <w:p w14:paraId="25EC9F67" w14:textId="77777777" w:rsidR="00D1629B" w:rsidRPr="00F545B9" w:rsidRDefault="00D1629B" w:rsidP="00D1629B">
      <w:pPr>
        <w:pStyle w:val="Paragraphedeliste"/>
        <w:numPr>
          <w:ilvl w:val="0"/>
          <w:numId w:val="3"/>
        </w:numPr>
        <w:ind w:firstLine="414"/>
        <w:jc w:val="both"/>
        <w:rPr>
          <w:rFonts w:asciiTheme="majorHAnsi" w:hAnsiTheme="majorHAnsi" w:cstheme="majorHAnsi"/>
          <w:sz w:val="24"/>
          <w:szCs w:val="24"/>
        </w:rPr>
      </w:pPr>
      <w:r>
        <w:rPr>
          <w:rFonts w:asciiTheme="majorHAnsi" w:hAnsiTheme="majorHAnsi" w:cstheme="majorHAnsi"/>
          <w:sz w:val="24"/>
          <w:szCs w:val="24"/>
        </w:rPr>
        <w:t>Un accompagnement en vue de l’installation par le référent installations ARS.</w:t>
      </w:r>
    </w:p>
    <w:p w14:paraId="01ABEEBD" w14:textId="77777777" w:rsidR="00D1629B" w:rsidRDefault="00D1629B" w:rsidP="00D1629B">
      <w:pPr>
        <w:ind w:left="360" w:firstLine="491"/>
        <w:jc w:val="both"/>
        <w:rPr>
          <w:rFonts w:asciiTheme="majorHAnsi" w:hAnsiTheme="majorHAnsi" w:cstheme="majorHAnsi"/>
          <w:sz w:val="24"/>
          <w:szCs w:val="24"/>
        </w:rPr>
      </w:pPr>
      <w:r w:rsidRPr="00AF7C37">
        <w:rPr>
          <w:rFonts w:asciiTheme="majorHAnsi" w:hAnsiTheme="majorHAnsi" w:cstheme="majorHAnsi"/>
          <w:b/>
          <w:bCs/>
          <w:color w:val="C00000"/>
          <w:sz w:val="24"/>
          <w:szCs w:val="24"/>
        </w:rPr>
        <w:t>Référence </w:t>
      </w:r>
      <w:r>
        <w:rPr>
          <w:rFonts w:asciiTheme="majorHAnsi" w:hAnsiTheme="majorHAnsi" w:cstheme="majorHAnsi"/>
          <w:sz w:val="24"/>
          <w:szCs w:val="24"/>
        </w:rPr>
        <w:t xml:space="preserve">: Article L.632-6 du code de l’éducation. </w:t>
      </w:r>
    </w:p>
    <w:p w14:paraId="3BF2849A" w14:textId="77777777" w:rsidR="00D1629B" w:rsidRDefault="00D1629B" w:rsidP="00D1629B">
      <w:pPr>
        <w:ind w:left="360"/>
        <w:jc w:val="both"/>
        <w:rPr>
          <w:rFonts w:asciiTheme="majorHAnsi" w:hAnsiTheme="majorHAnsi" w:cstheme="majorHAnsi"/>
          <w:sz w:val="24"/>
          <w:szCs w:val="24"/>
        </w:rPr>
      </w:pPr>
    </w:p>
    <w:p w14:paraId="61D5EDC6" w14:textId="77777777" w:rsidR="00D1629B" w:rsidRPr="00F545B9" w:rsidRDefault="00D1629B" w:rsidP="00D1629B">
      <w:pPr>
        <w:pStyle w:val="Paragraphedeliste"/>
        <w:numPr>
          <w:ilvl w:val="0"/>
          <w:numId w:val="7"/>
        </w:numPr>
        <w:jc w:val="both"/>
        <w:rPr>
          <w:rFonts w:asciiTheme="majorHAnsi" w:hAnsiTheme="majorHAnsi" w:cstheme="majorHAnsi"/>
          <w:b/>
          <w:bCs/>
          <w:sz w:val="24"/>
          <w:szCs w:val="24"/>
          <w:u w:val="single"/>
        </w:rPr>
      </w:pPr>
      <w:r w:rsidRPr="00F545B9">
        <w:rPr>
          <w:rFonts w:asciiTheme="majorHAnsi" w:hAnsiTheme="majorHAnsi" w:cstheme="majorHAnsi"/>
          <w:b/>
          <w:bCs/>
          <w:sz w:val="24"/>
          <w:szCs w:val="24"/>
          <w:u w:val="single"/>
        </w:rPr>
        <w:t>Attribution de bourses de stages à destination des internes</w:t>
      </w:r>
    </w:p>
    <w:p w14:paraId="670FB000" w14:textId="77777777" w:rsidR="00D1629B" w:rsidRDefault="00D1629B" w:rsidP="00D1629B">
      <w:pPr>
        <w:jc w:val="both"/>
        <w:rPr>
          <w:rFonts w:asciiTheme="majorHAnsi" w:hAnsiTheme="majorHAnsi" w:cstheme="majorHAnsi"/>
          <w:sz w:val="24"/>
          <w:szCs w:val="24"/>
        </w:rPr>
      </w:pPr>
    </w:p>
    <w:p w14:paraId="5FDFDF7E" w14:textId="77777777" w:rsidR="00D1629B" w:rsidRDefault="00D1629B" w:rsidP="00D1629B">
      <w:pPr>
        <w:ind w:left="360"/>
        <w:jc w:val="both"/>
        <w:rPr>
          <w:rFonts w:asciiTheme="majorHAnsi" w:hAnsiTheme="majorHAnsi" w:cstheme="majorHAnsi"/>
          <w:sz w:val="24"/>
          <w:szCs w:val="24"/>
        </w:rPr>
      </w:pPr>
      <w:r>
        <w:rPr>
          <w:rFonts w:asciiTheme="majorHAnsi" w:hAnsiTheme="majorHAnsi" w:cstheme="majorHAnsi"/>
          <w:sz w:val="24"/>
          <w:szCs w:val="24"/>
        </w:rPr>
        <w:t>La Région PACA propose un dispositif de bourse de stage à destination des internes inscrits en diplôme d’études spécialisées de médecine générale dans les facultés de médecine de Marseille et de Nice.</w:t>
      </w:r>
    </w:p>
    <w:p w14:paraId="2A8DC967" w14:textId="77777777" w:rsidR="00D1629B" w:rsidRDefault="00D1629B" w:rsidP="00D1629B">
      <w:pPr>
        <w:ind w:left="360"/>
        <w:jc w:val="both"/>
        <w:rPr>
          <w:rFonts w:asciiTheme="majorHAnsi" w:hAnsiTheme="majorHAnsi" w:cstheme="majorHAnsi"/>
          <w:sz w:val="24"/>
          <w:szCs w:val="24"/>
        </w:rPr>
      </w:pPr>
      <w:r>
        <w:rPr>
          <w:rFonts w:asciiTheme="majorHAnsi" w:hAnsiTheme="majorHAnsi" w:cstheme="majorHAnsi"/>
          <w:sz w:val="24"/>
          <w:szCs w:val="24"/>
        </w:rPr>
        <w:t>Son objectif est de renforcer la démographie des professionnels de santé libéraux dans les territoires ruraux en y promouvant l’accueil d’internes en médecine générale.</w:t>
      </w:r>
    </w:p>
    <w:p w14:paraId="1C744C16" w14:textId="77777777" w:rsidR="00D1629B" w:rsidRDefault="00D1629B" w:rsidP="00D1629B">
      <w:pPr>
        <w:ind w:left="360"/>
        <w:jc w:val="both"/>
        <w:rPr>
          <w:rFonts w:asciiTheme="majorHAnsi" w:hAnsiTheme="majorHAnsi" w:cstheme="majorHAnsi"/>
          <w:sz w:val="24"/>
          <w:szCs w:val="24"/>
        </w:rPr>
      </w:pPr>
      <w:r>
        <w:rPr>
          <w:rFonts w:asciiTheme="majorHAnsi" w:hAnsiTheme="majorHAnsi" w:cstheme="majorHAnsi"/>
          <w:sz w:val="24"/>
          <w:szCs w:val="24"/>
        </w:rPr>
        <w:t>Ce dispositif facilite ainsi la découverte, par les futurs médecins généralistes, de l’exercice professionnel dans les zones rurales et alpines, souvent éloignées ou isolées, où l’offre de soins est fragile, en leur proposant une aide sous forme de bourse de stage.</w:t>
      </w:r>
    </w:p>
    <w:p w14:paraId="3497AF66" w14:textId="77777777" w:rsidR="00D1629B" w:rsidRDefault="00D1629B" w:rsidP="00D1629B">
      <w:pPr>
        <w:ind w:left="360" w:firstLine="348"/>
        <w:jc w:val="both"/>
        <w:rPr>
          <w:rFonts w:asciiTheme="majorHAnsi" w:hAnsiTheme="majorHAnsi" w:cstheme="majorHAnsi"/>
          <w:b/>
          <w:bCs/>
          <w:color w:val="C00000"/>
          <w:sz w:val="24"/>
          <w:szCs w:val="24"/>
        </w:rPr>
      </w:pPr>
    </w:p>
    <w:p w14:paraId="3A30B9DE" w14:textId="77777777" w:rsidR="00D1629B" w:rsidRDefault="00D1629B" w:rsidP="00D1629B">
      <w:pPr>
        <w:ind w:left="360" w:firstLine="348"/>
        <w:jc w:val="both"/>
        <w:rPr>
          <w:rFonts w:asciiTheme="majorHAnsi" w:hAnsiTheme="majorHAnsi" w:cstheme="majorHAnsi"/>
          <w:b/>
          <w:bCs/>
          <w:color w:val="C00000"/>
          <w:sz w:val="24"/>
          <w:szCs w:val="24"/>
        </w:rPr>
      </w:pPr>
    </w:p>
    <w:p w14:paraId="7A573D01" w14:textId="77777777" w:rsidR="00D1629B" w:rsidRDefault="00D1629B" w:rsidP="00D1629B">
      <w:pPr>
        <w:ind w:left="360" w:firstLine="348"/>
        <w:jc w:val="both"/>
        <w:rPr>
          <w:rFonts w:asciiTheme="majorHAnsi" w:hAnsiTheme="majorHAnsi" w:cstheme="majorHAnsi"/>
          <w:sz w:val="24"/>
          <w:szCs w:val="24"/>
        </w:rPr>
      </w:pPr>
      <w:r w:rsidRPr="009F62A0">
        <w:rPr>
          <w:rFonts w:asciiTheme="majorHAnsi" w:hAnsiTheme="majorHAnsi" w:cstheme="majorHAnsi"/>
          <w:b/>
          <w:bCs/>
          <w:color w:val="C00000"/>
          <w:sz w:val="24"/>
          <w:szCs w:val="24"/>
        </w:rPr>
        <w:t>Avantage :</w:t>
      </w:r>
      <w:r w:rsidRPr="009F62A0">
        <w:rPr>
          <w:rFonts w:asciiTheme="majorHAnsi" w:hAnsiTheme="majorHAnsi" w:cstheme="majorHAnsi"/>
          <w:color w:val="C00000"/>
          <w:sz w:val="24"/>
          <w:szCs w:val="24"/>
        </w:rPr>
        <w:t xml:space="preserve"> </w:t>
      </w:r>
      <w:r>
        <w:rPr>
          <w:rFonts w:asciiTheme="majorHAnsi" w:hAnsiTheme="majorHAnsi" w:cstheme="majorHAnsi"/>
          <w:sz w:val="24"/>
          <w:szCs w:val="24"/>
        </w:rPr>
        <w:t xml:space="preserve">Le montant de cette bourse régionale est de 2400€ par semestre de stage. L’aide est individuelle. Elle est versée par la Région à semestre de stage échu et vient en complément des salaires et indemnités perçus par l’interne au titre de son statut et versés par son centre hospitalier universitaire de rattachement. </w:t>
      </w:r>
    </w:p>
    <w:p w14:paraId="7FCC5AE0" w14:textId="77777777" w:rsidR="00D1629B" w:rsidRPr="00AF7C37" w:rsidRDefault="00D1629B" w:rsidP="00D1629B">
      <w:pPr>
        <w:ind w:left="360" w:firstLine="348"/>
        <w:jc w:val="both"/>
        <w:rPr>
          <w:rFonts w:asciiTheme="majorHAnsi" w:hAnsiTheme="majorHAnsi" w:cstheme="majorHAnsi"/>
          <w:b/>
          <w:bCs/>
          <w:color w:val="C00000"/>
          <w:sz w:val="24"/>
          <w:szCs w:val="24"/>
        </w:rPr>
      </w:pPr>
      <w:r w:rsidRPr="00AF7C37">
        <w:rPr>
          <w:rFonts w:asciiTheme="majorHAnsi" w:hAnsiTheme="majorHAnsi" w:cstheme="majorHAnsi"/>
          <w:b/>
          <w:bCs/>
          <w:color w:val="C00000"/>
          <w:sz w:val="24"/>
          <w:szCs w:val="24"/>
        </w:rPr>
        <w:t>Où ?</w:t>
      </w:r>
    </w:p>
    <w:p w14:paraId="5DC74BF8" w14:textId="77777777" w:rsidR="00D1629B" w:rsidRDefault="00D1629B" w:rsidP="00D1629B">
      <w:pPr>
        <w:ind w:left="360"/>
        <w:jc w:val="both"/>
        <w:rPr>
          <w:rFonts w:asciiTheme="majorHAnsi" w:hAnsiTheme="majorHAnsi" w:cstheme="majorHAnsi"/>
          <w:sz w:val="24"/>
          <w:szCs w:val="24"/>
        </w:rPr>
      </w:pPr>
      <w:r>
        <w:rPr>
          <w:rFonts w:asciiTheme="majorHAnsi" w:hAnsiTheme="majorHAnsi" w:cstheme="majorHAnsi"/>
          <w:sz w:val="24"/>
          <w:szCs w:val="24"/>
        </w:rPr>
        <w:t>Les lieux de stage ouvrant droit à la bourse régionale sont par ordre de priorité les structures d’exercice coordonné ouvertes, puis celles en projet (maisons régionales de santé pluriprofessionnelles, maisons de santé pluriprofessionnelles, centres de santé…) auxquelles s’ajoutent, pour la faculté de médecine de Marseille, mes îlots de formation, sous réserve de se conformer aux dispositions réglementaires pour l’accueil d’internes.</w:t>
      </w:r>
    </w:p>
    <w:p w14:paraId="41BA4807" w14:textId="77777777" w:rsidR="00D1629B" w:rsidRDefault="00D1629B" w:rsidP="00D1629B">
      <w:pPr>
        <w:ind w:left="360" w:firstLine="348"/>
        <w:jc w:val="both"/>
        <w:rPr>
          <w:rFonts w:asciiTheme="majorHAnsi" w:hAnsiTheme="majorHAnsi" w:cstheme="majorHAnsi"/>
          <w:sz w:val="24"/>
          <w:szCs w:val="24"/>
        </w:rPr>
      </w:pPr>
      <w:r>
        <w:rPr>
          <w:rFonts w:asciiTheme="majorHAnsi" w:hAnsiTheme="majorHAnsi" w:cstheme="majorHAnsi"/>
          <w:sz w:val="24"/>
          <w:szCs w:val="24"/>
        </w:rPr>
        <w:t>Plus largement, les lieux de stages se situent prioritairement, mais pas exclusivement, dans des « territoires de vie santé » identifiés par l’ARS par arrêté relatif à la détermination des zones caractérisées par une offre de soins insuffisante ou par des difficultés dans l’accès aux soins pour la profession de médecin.</w:t>
      </w:r>
    </w:p>
    <w:p w14:paraId="226A13B4" w14:textId="77777777" w:rsidR="00D1629B" w:rsidRDefault="00D1629B" w:rsidP="00D1629B">
      <w:pPr>
        <w:ind w:left="360" w:firstLine="348"/>
        <w:jc w:val="both"/>
        <w:rPr>
          <w:rFonts w:asciiTheme="majorHAnsi" w:hAnsiTheme="majorHAnsi" w:cstheme="majorHAnsi"/>
          <w:sz w:val="24"/>
          <w:szCs w:val="24"/>
        </w:rPr>
      </w:pPr>
    </w:p>
    <w:p w14:paraId="5A82AE17" w14:textId="77777777" w:rsidR="00D1629B" w:rsidRPr="00AF7C37" w:rsidRDefault="00D1629B" w:rsidP="00D1629B">
      <w:pPr>
        <w:pStyle w:val="Paragraphedeliste"/>
        <w:numPr>
          <w:ilvl w:val="0"/>
          <w:numId w:val="7"/>
        </w:numPr>
        <w:jc w:val="both"/>
        <w:rPr>
          <w:rFonts w:asciiTheme="majorHAnsi" w:hAnsiTheme="majorHAnsi" w:cstheme="majorHAnsi"/>
          <w:b/>
          <w:bCs/>
          <w:sz w:val="24"/>
          <w:szCs w:val="24"/>
          <w:u w:val="single"/>
        </w:rPr>
      </w:pPr>
      <w:r w:rsidRPr="00AF7C37">
        <w:rPr>
          <w:rFonts w:asciiTheme="majorHAnsi" w:hAnsiTheme="majorHAnsi" w:cstheme="majorHAnsi"/>
          <w:b/>
          <w:bCs/>
          <w:sz w:val="24"/>
          <w:szCs w:val="24"/>
          <w:u w:val="single"/>
        </w:rPr>
        <w:lastRenderedPageBreak/>
        <w:t>Les aides des collectivités territoriales, à destination des étudiants de médecine.</w:t>
      </w:r>
    </w:p>
    <w:p w14:paraId="625D900E" w14:textId="77777777" w:rsidR="00D1629B" w:rsidRDefault="00D1629B" w:rsidP="00D1629B">
      <w:pPr>
        <w:pStyle w:val="Paragraphedeliste"/>
        <w:jc w:val="both"/>
        <w:rPr>
          <w:rFonts w:asciiTheme="majorHAnsi" w:hAnsiTheme="majorHAnsi" w:cstheme="majorHAnsi"/>
          <w:sz w:val="24"/>
          <w:szCs w:val="24"/>
        </w:rPr>
      </w:pPr>
      <w:r>
        <w:rPr>
          <w:rFonts w:asciiTheme="majorHAnsi" w:hAnsiTheme="majorHAnsi" w:cstheme="majorHAnsi"/>
          <w:sz w:val="24"/>
          <w:szCs w:val="24"/>
        </w:rPr>
        <w:t>Article D.1511-52 du CGCT : « Lorsqu’elles ne mettent pas à disposition des étudiants de 3</w:t>
      </w:r>
      <w:r w:rsidRPr="00636FEF">
        <w:rPr>
          <w:rFonts w:asciiTheme="majorHAnsi" w:hAnsiTheme="majorHAnsi" w:cstheme="majorHAnsi"/>
          <w:sz w:val="24"/>
          <w:szCs w:val="24"/>
          <w:vertAlign w:val="superscript"/>
        </w:rPr>
        <w:t>ème</w:t>
      </w:r>
      <w:r>
        <w:rPr>
          <w:rFonts w:asciiTheme="majorHAnsi" w:hAnsiTheme="majorHAnsi" w:cstheme="majorHAnsi"/>
          <w:sz w:val="24"/>
          <w:szCs w:val="24"/>
        </w:rPr>
        <w:t xml:space="preserve"> cycle de médecine générale un logement pour la durée de leur stage dans les zones définies conformément à l’article L.162-47 du code de la sécurité sociale, les collectivités territoriales et leurs groupements peuvent accorder, seules ou conjointement, l’indemnité de logement prévue au I de l’article L.1511-8 du présent code.</w:t>
      </w:r>
    </w:p>
    <w:p w14:paraId="3A6C51E9" w14:textId="77777777" w:rsidR="00D1629B" w:rsidRDefault="00D1629B" w:rsidP="00D1629B">
      <w:pPr>
        <w:pStyle w:val="Paragraphedeliste"/>
        <w:jc w:val="both"/>
        <w:rPr>
          <w:rFonts w:asciiTheme="majorHAnsi" w:hAnsiTheme="majorHAnsi" w:cstheme="majorHAnsi"/>
          <w:sz w:val="24"/>
          <w:szCs w:val="24"/>
        </w:rPr>
      </w:pPr>
      <w:r>
        <w:rPr>
          <w:rFonts w:asciiTheme="majorHAnsi" w:hAnsiTheme="majorHAnsi" w:cstheme="majorHAnsi"/>
          <w:sz w:val="24"/>
          <w:szCs w:val="24"/>
        </w:rPr>
        <w:t>Le montant mensuel de cette indemnité ne peut excéder 20% des émoluments forfaitaires mensuels de 3</w:t>
      </w:r>
      <w:r w:rsidRPr="00982E52">
        <w:rPr>
          <w:rFonts w:asciiTheme="majorHAnsi" w:hAnsiTheme="majorHAnsi" w:cstheme="majorHAnsi"/>
          <w:sz w:val="24"/>
          <w:szCs w:val="24"/>
          <w:vertAlign w:val="superscript"/>
        </w:rPr>
        <w:t>ème</w:t>
      </w:r>
      <w:r>
        <w:rPr>
          <w:rFonts w:asciiTheme="majorHAnsi" w:hAnsiTheme="majorHAnsi" w:cstheme="majorHAnsi"/>
          <w:sz w:val="24"/>
          <w:szCs w:val="24"/>
        </w:rPr>
        <w:t xml:space="preserve"> année d’internat prévus au 1° de l’article 10 du décret N° 99-930 du 10/11/1999 ».</w:t>
      </w:r>
    </w:p>
    <w:p w14:paraId="688F35E7" w14:textId="77777777" w:rsidR="00D1629B" w:rsidRDefault="00D1629B" w:rsidP="00D1629B">
      <w:pPr>
        <w:pStyle w:val="Paragraphedeliste"/>
        <w:jc w:val="both"/>
        <w:rPr>
          <w:rFonts w:asciiTheme="majorHAnsi" w:hAnsiTheme="majorHAnsi" w:cstheme="majorHAnsi"/>
          <w:sz w:val="24"/>
          <w:szCs w:val="24"/>
        </w:rPr>
      </w:pPr>
    </w:p>
    <w:p w14:paraId="5913CC16" w14:textId="77777777" w:rsidR="00D1629B" w:rsidRDefault="00D1629B" w:rsidP="00D1629B">
      <w:pPr>
        <w:pStyle w:val="Paragraphedeliste"/>
        <w:jc w:val="both"/>
        <w:rPr>
          <w:rFonts w:asciiTheme="majorHAnsi" w:hAnsiTheme="majorHAnsi" w:cstheme="majorHAnsi"/>
          <w:sz w:val="24"/>
          <w:szCs w:val="24"/>
        </w:rPr>
      </w:pPr>
      <w:r>
        <w:rPr>
          <w:rFonts w:asciiTheme="majorHAnsi" w:hAnsiTheme="majorHAnsi" w:cstheme="majorHAnsi"/>
          <w:sz w:val="24"/>
          <w:szCs w:val="24"/>
        </w:rPr>
        <w:t>En application de l’article D.1511-53 du CGT, les collectivités territoriales et leurs groupements peuvent aussi allouer, seules ou conjointement, une indemnité de déplacement à ces étudiants de médecine à l’occasion des déplacements effectués dans le cadre de leur stage et des trajets entre leur lieu de résidence et leur lieu de stage.</w:t>
      </w:r>
    </w:p>
    <w:p w14:paraId="67895AC8" w14:textId="77777777" w:rsidR="00D1629B" w:rsidRDefault="00D1629B" w:rsidP="00D1629B">
      <w:pPr>
        <w:pStyle w:val="Paragraphedeliste"/>
        <w:jc w:val="both"/>
        <w:rPr>
          <w:rFonts w:asciiTheme="majorHAnsi" w:hAnsiTheme="majorHAnsi" w:cstheme="majorHAnsi"/>
          <w:sz w:val="24"/>
          <w:szCs w:val="24"/>
        </w:rPr>
      </w:pPr>
    </w:p>
    <w:p w14:paraId="1B6C8EFD" w14:textId="77777777" w:rsidR="00D1629B" w:rsidRPr="00AF7C37" w:rsidRDefault="00D1629B" w:rsidP="00D1629B">
      <w:pPr>
        <w:pStyle w:val="Paragraphedeliste"/>
        <w:numPr>
          <w:ilvl w:val="0"/>
          <w:numId w:val="7"/>
        </w:numPr>
        <w:jc w:val="both"/>
        <w:rPr>
          <w:rFonts w:asciiTheme="majorHAnsi" w:hAnsiTheme="majorHAnsi" w:cstheme="majorHAnsi"/>
          <w:b/>
          <w:bCs/>
          <w:sz w:val="24"/>
          <w:szCs w:val="24"/>
          <w:u w:val="single"/>
        </w:rPr>
      </w:pPr>
      <w:r w:rsidRPr="00AF7C37">
        <w:rPr>
          <w:rFonts w:asciiTheme="majorHAnsi" w:hAnsiTheme="majorHAnsi" w:cstheme="majorHAnsi"/>
          <w:b/>
          <w:bCs/>
          <w:sz w:val="24"/>
          <w:szCs w:val="24"/>
          <w:u w:val="single"/>
        </w:rPr>
        <w:t>Les autres aides des collectivités territoriales.</w:t>
      </w:r>
    </w:p>
    <w:p w14:paraId="2EB63BB4" w14:textId="77777777" w:rsidR="00D1629B" w:rsidRDefault="00D1629B" w:rsidP="00D1629B">
      <w:pPr>
        <w:pStyle w:val="Paragraphedeliste"/>
        <w:jc w:val="both"/>
        <w:rPr>
          <w:rFonts w:asciiTheme="majorHAnsi" w:hAnsiTheme="majorHAnsi" w:cstheme="majorHAnsi"/>
          <w:sz w:val="24"/>
          <w:szCs w:val="24"/>
        </w:rPr>
      </w:pPr>
      <w:r>
        <w:rPr>
          <w:rFonts w:asciiTheme="majorHAnsi" w:hAnsiTheme="majorHAnsi" w:cstheme="majorHAnsi"/>
          <w:sz w:val="24"/>
          <w:szCs w:val="24"/>
        </w:rPr>
        <w:t>Les aides relatives aux médecins exerçant en ZIP et en ZAC prévues au premier alinéa du 1° de l’article L.1511-8 peuvent consister dans :</w:t>
      </w:r>
    </w:p>
    <w:p w14:paraId="201D4049" w14:textId="77777777" w:rsidR="00D1629B" w:rsidRDefault="00D1629B" w:rsidP="00D1629B">
      <w:pPr>
        <w:pStyle w:val="Paragraphedeliste"/>
        <w:numPr>
          <w:ilvl w:val="0"/>
          <w:numId w:val="3"/>
        </w:numPr>
        <w:ind w:left="1134" w:firstLine="0"/>
        <w:jc w:val="both"/>
        <w:rPr>
          <w:rFonts w:asciiTheme="majorHAnsi" w:hAnsiTheme="majorHAnsi" w:cstheme="majorHAnsi"/>
          <w:sz w:val="24"/>
          <w:szCs w:val="24"/>
        </w:rPr>
      </w:pPr>
      <w:r>
        <w:rPr>
          <w:rFonts w:asciiTheme="majorHAnsi" w:hAnsiTheme="majorHAnsi" w:cstheme="majorHAnsi"/>
          <w:sz w:val="24"/>
          <w:szCs w:val="24"/>
        </w:rPr>
        <w:t>La prise en charge, en tout ou en partie, des frais d’investissement ou de fonctionnement liés à l’activité de soins,</w:t>
      </w:r>
    </w:p>
    <w:p w14:paraId="1D37E678" w14:textId="77777777" w:rsidR="00D1629B" w:rsidRDefault="00D1629B" w:rsidP="00D1629B">
      <w:pPr>
        <w:pStyle w:val="Paragraphedeliste"/>
        <w:numPr>
          <w:ilvl w:val="0"/>
          <w:numId w:val="3"/>
        </w:numPr>
        <w:ind w:firstLine="414"/>
        <w:jc w:val="both"/>
        <w:rPr>
          <w:rFonts w:asciiTheme="majorHAnsi" w:hAnsiTheme="majorHAnsi" w:cstheme="majorHAnsi"/>
          <w:sz w:val="24"/>
          <w:szCs w:val="24"/>
        </w:rPr>
      </w:pPr>
      <w:r>
        <w:rPr>
          <w:rFonts w:asciiTheme="majorHAnsi" w:hAnsiTheme="majorHAnsi" w:cstheme="majorHAnsi"/>
          <w:sz w:val="24"/>
          <w:szCs w:val="24"/>
        </w:rPr>
        <w:t>La mise à disposition de locaux destinés à cette activité,</w:t>
      </w:r>
    </w:p>
    <w:p w14:paraId="04915B0B" w14:textId="77777777" w:rsidR="00D1629B" w:rsidRDefault="00D1629B" w:rsidP="00D1629B">
      <w:pPr>
        <w:pStyle w:val="Paragraphedeliste"/>
        <w:numPr>
          <w:ilvl w:val="0"/>
          <w:numId w:val="3"/>
        </w:numPr>
        <w:ind w:firstLine="414"/>
        <w:jc w:val="both"/>
        <w:rPr>
          <w:rFonts w:asciiTheme="majorHAnsi" w:hAnsiTheme="majorHAnsi" w:cstheme="majorHAnsi"/>
          <w:sz w:val="24"/>
          <w:szCs w:val="24"/>
        </w:rPr>
      </w:pPr>
      <w:r>
        <w:rPr>
          <w:rFonts w:asciiTheme="majorHAnsi" w:hAnsiTheme="majorHAnsi" w:cstheme="majorHAnsi"/>
          <w:sz w:val="24"/>
          <w:szCs w:val="24"/>
        </w:rPr>
        <w:t>La mise à disposition d’un logement,</w:t>
      </w:r>
    </w:p>
    <w:p w14:paraId="575E797B" w14:textId="77777777" w:rsidR="00D1629B" w:rsidRDefault="00D1629B" w:rsidP="00D1629B">
      <w:pPr>
        <w:pStyle w:val="Paragraphedeliste"/>
        <w:numPr>
          <w:ilvl w:val="0"/>
          <w:numId w:val="3"/>
        </w:numPr>
        <w:ind w:firstLine="414"/>
        <w:jc w:val="both"/>
        <w:rPr>
          <w:rFonts w:asciiTheme="majorHAnsi" w:hAnsiTheme="majorHAnsi" w:cstheme="majorHAnsi"/>
          <w:sz w:val="24"/>
          <w:szCs w:val="24"/>
        </w:rPr>
      </w:pPr>
      <w:r>
        <w:rPr>
          <w:rFonts w:asciiTheme="majorHAnsi" w:hAnsiTheme="majorHAnsi" w:cstheme="majorHAnsi"/>
          <w:sz w:val="24"/>
          <w:szCs w:val="24"/>
        </w:rPr>
        <w:t>Le versement d’une prime d’installation,</w:t>
      </w:r>
    </w:p>
    <w:p w14:paraId="5E673E45" w14:textId="77777777" w:rsidR="00D1629B" w:rsidRDefault="00D1629B" w:rsidP="00D1629B">
      <w:pPr>
        <w:pStyle w:val="Paragraphedeliste"/>
        <w:numPr>
          <w:ilvl w:val="0"/>
          <w:numId w:val="3"/>
        </w:numPr>
        <w:ind w:firstLine="414"/>
        <w:jc w:val="both"/>
        <w:rPr>
          <w:rFonts w:asciiTheme="majorHAnsi" w:hAnsiTheme="majorHAnsi" w:cstheme="majorHAnsi"/>
          <w:sz w:val="24"/>
          <w:szCs w:val="24"/>
        </w:rPr>
      </w:pPr>
      <w:r>
        <w:rPr>
          <w:rFonts w:asciiTheme="majorHAnsi" w:hAnsiTheme="majorHAnsi" w:cstheme="majorHAnsi"/>
          <w:sz w:val="24"/>
          <w:szCs w:val="24"/>
        </w:rPr>
        <w:t>Le versement, aux professionnels exerçant à titre libéral, d’une prime d’exercice forfaitaire.</w:t>
      </w:r>
    </w:p>
    <w:p w14:paraId="39CCCE0F" w14:textId="77777777" w:rsidR="00D1629B" w:rsidRDefault="00D1629B" w:rsidP="00D1629B">
      <w:pPr>
        <w:jc w:val="both"/>
        <w:rPr>
          <w:rFonts w:asciiTheme="majorHAnsi" w:hAnsiTheme="majorHAnsi" w:cstheme="majorHAnsi"/>
          <w:sz w:val="24"/>
          <w:szCs w:val="24"/>
        </w:rPr>
      </w:pPr>
    </w:p>
    <w:p w14:paraId="0109EBFF" w14:textId="77777777" w:rsidR="00D1629B" w:rsidRPr="00266840" w:rsidRDefault="00D1629B" w:rsidP="00D1629B">
      <w:pPr>
        <w:jc w:val="right"/>
        <w:rPr>
          <w:rFonts w:asciiTheme="majorHAnsi" w:hAnsiTheme="majorHAnsi" w:cstheme="majorHAnsi"/>
          <w:sz w:val="24"/>
          <w:szCs w:val="24"/>
        </w:rPr>
      </w:pPr>
      <w:r w:rsidRPr="00AF7C37">
        <w:rPr>
          <w:rFonts w:asciiTheme="majorHAnsi" w:hAnsiTheme="majorHAnsi" w:cstheme="majorHAnsi"/>
          <w:b/>
          <w:bCs/>
          <w:i/>
          <w:iCs/>
          <w:sz w:val="24"/>
          <w:szCs w:val="24"/>
        </w:rPr>
        <w:t>Pour en savoir plus : Article R.1511-44 du CGCT</w:t>
      </w:r>
      <w:r>
        <w:rPr>
          <w:rFonts w:asciiTheme="majorHAnsi" w:hAnsiTheme="majorHAnsi" w:cstheme="majorHAnsi"/>
          <w:sz w:val="24"/>
          <w:szCs w:val="24"/>
        </w:rPr>
        <w:t>.</w:t>
      </w:r>
    </w:p>
    <w:p w14:paraId="74AF413E" w14:textId="77777777" w:rsidR="00D1629B" w:rsidRDefault="00D1629B" w:rsidP="00D1629B">
      <w:pPr>
        <w:jc w:val="both"/>
        <w:rPr>
          <w:rFonts w:asciiTheme="majorHAnsi" w:hAnsiTheme="majorHAnsi" w:cstheme="majorHAnsi"/>
          <w:sz w:val="24"/>
          <w:szCs w:val="24"/>
        </w:rPr>
      </w:pPr>
    </w:p>
    <w:p w14:paraId="0266DCCB" w14:textId="77777777" w:rsidR="00D1629B" w:rsidRPr="00554F46" w:rsidRDefault="00D1629B" w:rsidP="00D1629B">
      <w:pPr>
        <w:pStyle w:val="Paragraphedeliste"/>
        <w:numPr>
          <w:ilvl w:val="0"/>
          <w:numId w:val="7"/>
        </w:numPr>
        <w:jc w:val="both"/>
        <w:rPr>
          <w:rFonts w:asciiTheme="majorHAnsi" w:hAnsiTheme="majorHAnsi" w:cstheme="majorHAnsi"/>
          <w:b/>
          <w:bCs/>
          <w:sz w:val="24"/>
          <w:szCs w:val="24"/>
          <w:u w:val="single"/>
        </w:rPr>
      </w:pPr>
      <w:r w:rsidRPr="00554F46">
        <w:rPr>
          <w:rFonts w:asciiTheme="majorHAnsi" w:hAnsiTheme="majorHAnsi" w:cstheme="majorHAnsi"/>
          <w:b/>
          <w:bCs/>
          <w:sz w:val="24"/>
          <w:szCs w:val="24"/>
          <w:u w:val="single"/>
        </w:rPr>
        <w:t>Les exonérations fiscales de la PDSA.</w:t>
      </w:r>
    </w:p>
    <w:p w14:paraId="3F30FABD" w14:textId="77777777" w:rsidR="00D1629B" w:rsidRPr="003C441B" w:rsidRDefault="00D1629B" w:rsidP="00D1629B">
      <w:pPr>
        <w:pStyle w:val="Paragraphedeliste"/>
        <w:jc w:val="both"/>
        <w:rPr>
          <w:rFonts w:asciiTheme="majorHAnsi" w:hAnsiTheme="majorHAnsi" w:cstheme="majorHAnsi"/>
          <w:sz w:val="24"/>
          <w:szCs w:val="24"/>
        </w:rPr>
      </w:pPr>
      <w:r>
        <w:rPr>
          <w:rFonts w:asciiTheme="majorHAnsi" w:hAnsiTheme="majorHAnsi" w:cstheme="majorHAnsi"/>
          <w:sz w:val="24"/>
          <w:szCs w:val="24"/>
        </w:rPr>
        <w:t>Exonération d’impôts sur le revenu de la rémunération perçue au titre de la permanence des soins ambulatoires (PDSA).</w:t>
      </w:r>
    </w:p>
    <w:p w14:paraId="550FF7D5" w14:textId="77777777" w:rsidR="00D1629B" w:rsidRDefault="00D1629B" w:rsidP="00D1629B">
      <w:pPr>
        <w:pStyle w:val="Paragraphedeliste"/>
        <w:jc w:val="both"/>
        <w:rPr>
          <w:rFonts w:asciiTheme="majorHAnsi" w:hAnsiTheme="majorHAnsi" w:cstheme="majorHAnsi"/>
          <w:sz w:val="24"/>
          <w:szCs w:val="24"/>
        </w:rPr>
      </w:pPr>
    </w:p>
    <w:p w14:paraId="60A388AF" w14:textId="77777777" w:rsidR="00D1629B" w:rsidRDefault="00D1629B" w:rsidP="00D1629B">
      <w:pPr>
        <w:pStyle w:val="Paragraphedeliste"/>
        <w:jc w:val="both"/>
        <w:rPr>
          <w:rFonts w:asciiTheme="majorHAnsi" w:hAnsiTheme="majorHAnsi" w:cstheme="majorHAnsi"/>
          <w:sz w:val="24"/>
          <w:szCs w:val="24"/>
        </w:rPr>
      </w:pPr>
      <w:r w:rsidRPr="00AF7C37">
        <w:rPr>
          <w:rFonts w:asciiTheme="majorHAnsi" w:hAnsiTheme="majorHAnsi" w:cstheme="majorHAnsi"/>
          <w:b/>
          <w:bCs/>
          <w:color w:val="C00000"/>
          <w:sz w:val="24"/>
          <w:szCs w:val="24"/>
        </w:rPr>
        <w:t>Condition</w:t>
      </w:r>
      <w:r>
        <w:rPr>
          <w:rFonts w:asciiTheme="majorHAnsi" w:hAnsiTheme="majorHAnsi" w:cstheme="majorHAnsi"/>
          <w:sz w:val="24"/>
          <w:szCs w:val="24"/>
        </w:rPr>
        <w:t xml:space="preserve"> : </w:t>
      </w:r>
    </w:p>
    <w:p w14:paraId="7CBF8766" w14:textId="77777777" w:rsidR="00D1629B" w:rsidRDefault="00D1629B" w:rsidP="00D1629B">
      <w:pPr>
        <w:pStyle w:val="Paragraphedeliste"/>
        <w:jc w:val="both"/>
        <w:rPr>
          <w:rFonts w:asciiTheme="majorHAnsi" w:hAnsiTheme="majorHAnsi" w:cstheme="majorHAnsi"/>
          <w:sz w:val="24"/>
          <w:szCs w:val="24"/>
        </w:rPr>
      </w:pPr>
      <w:r>
        <w:rPr>
          <w:rFonts w:asciiTheme="majorHAnsi" w:hAnsiTheme="majorHAnsi" w:cstheme="majorHAnsi"/>
          <w:sz w:val="24"/>
          <w:szCs w:val="24"/>
        </w:rPr>
        <w:t>Le professionnel doit être inscrit au tableau de permanence des soins incluant au moins une ZIP.</w:t>
      </w:r>
    </w:p>
    <w:p w14:paraId="5ABA4E7C" w14:textId="77777777" w:rsidR="00D1629B" w:rsidRDefault="00D1629B" w:rsidP="00D1629B">
      <w:pPr>
        <w:pStyle w:val="Paragraphedeliste"/>
        <w:jc w:val="both"/>
        <w:rPr>
          <w:rFonts w:asciiTheme="majorHAnsi" w:hAnsiTheme="majorHAnsi" w:cstheme="majorHAnsi"/>
          <w:sz w:val="24"/>
          <w:szCs w:val="24"/>
        </w:rPr>
      </w:pPr>
    </w:p>
    <w:p w14:paraId="3861E3C2" w14:textId="77777777" w:rsidR="00D1629B" w:rsidRDefault="00D1629B" w:rsidP="00D1629B">
      <w:pPr>
        <w:pStyle w:val="Paragraphedeliste"/>
        <w:jc w:val="both"/>
        <w:rPr>
          <w:rFonts w:asciiTheme="majorHAnsi" w:hAnsiTheme="majorHAnsi" w:cstheme="majorHAnsi"/>
          <w:sz w:val="24"/>
          <w:szCs w:val="24"/>
        </w:rPr>
      </w:pPr>
      <w:r w:rsidRPr="00AF7C37">
        <w:rPr>
          <w:rFonts w:asciiTheme="majorHAnsi" w:hAnsiTheme="majorHAnsi" w:cstheme="majorHAnsi"/>
          <w:b/>
          <w:bCs/>
          <w:color w:val="C00000"/>
          <w:sz w:val="24"/>
          <w:szCs w:val="24"/>
        </w:rPr>
        <w:t>Avantages</w:t>
      </w:r>
      <w:r>
        <w:rPr>
          <w:rFonts w:asciiTheme="majorHAnsi" w:hAnsiTheme="majorHAnsi" w:cstheme="majorHAnsi"/>
          <w:sz w:val="24"/>
          <w:szCs w:val="24"/>
        </w:rPr>
        <w:t> :</w:t>
      </w:r>
    </w:p>
    <w:p w14:paraId="1E6B54DB" w14:textId="77777777" w:rsidR="00D1629B" w:rsidRDefault="00D1629B" w:rsidP="00D1629B">
      <w:pPr>
        <w:pStyle w:val="Paragraphedeliste"/>
        <w:jc w:val="both"/>
        <w:rPr>
          <w:rFonts w:asciiTheme="majorHAnsi" w:hAnsiTheme="majorHAnsi" w:cstheme="majorHAnsi"/>
          <w:sz w:val="24"/>
          <w:szCs w:val="24"/>
        </w:rPr>
      </w:pPr>
      <w:r>
        <w:rPr>
          <w:rFonts w:asciiTheme="majorHAnsi" w:hAnsiTheme="majorHAnsi" w:cstheme="majorHAnsi"/>
          <w:sz w:val="24"/>
          <w:szCs w:val="24"/>
        </w:rPr>
        <w:t xml:space="preserve">Exonération d’impôts sur le revenu des rémunérations d’astreinte et des majorations spécifiques de permanence des soins à hauteur de 60 jours par an. </w:t>
      </w:r>
    </w:p>
    <w:p w14:paraId="16A3250F" w14:textId="77777777" w:rsidR="00D1629B" w:rsidRDefault="00D1629B" w:rsidP="00D1629B">
      <w:pPr>
        <w:pStyle w:val="Paragraphedeliste"/>
        <w:jc w:val="both"/>
        <w:rPr>
          <w:rFonts w:asciiTheme="majorHAnsi" w:hAnsiTheme="majorHAnsi" w:cstheme="majorHAnsi"/>
          <w:sz w:val="24"/>
          <w:szCs w:val="24"/>
        </w:rPr>
      </w:pPr>
      <w:r>
        <w:rPr>
          <w:rFonts w:asciiTheme="majorHAnsi" w:hAnsiTheme="majorHAnsi" w:cstheme="majorHAnsi"/>
          <w:sz w:val="24"/>
          <w:szCs w:val="24"/>
        </w:rPr>
        <w:t>Il appartient donc au médecin de justifier, de la présence d’au moins une commune, ou le cas échéant d’une partie de commune (quartier, arrondissement, lieu-dit), dans une zone urbaine ou rurale déficitaire en offre de soins dans le secteur pour lequel ce tableau est établi.</w:t>
      </w:r>
    </w:p>
    <w:p w14:paraId="0BD17F94" w14:textId="3EBC7408" w:rsidR="00D1629B" w:rsidRPr="00025CED" w:rsidRDefault="00D1629B" w:rsidP="00D1629B">
      <w:pPr>
        <w:pStyle w:val="Paragraphedeliste"/>
        <w:jc w:val="both"/>
        <w:rPr>
          <w:rFonts w:asciiTheme="majorHAnsi" w:hAnsiTheme="majorHAnsi" w:cstheme="majorHAnsi"/>
          <w:sz w:val="24"/>
          <w:szCs w:val="24"/>
        </w:rPr>
        <w:sectPr w:rsidR="00D1629B" w:rsidRPr="00025CED" w:rsidSect="005D4201">
          <w:headerReference w:type="default" r:id="rId16"/>
          <w:footerReference w:type="default" r:id="rId17"/>
          <w:footerReference w:type="first" r:id="rId18"/>
          <w:type w:val="continuous"/>
          <w:pgSz w:w="11906" w:h="16838" w:code="9"/>
          <w:pgMar w:top="1417" w:right="1417" w:bottom="1417" w:left="1417" w:header="567" w:footer="680" w:gutter="0"/>
          <w:pgNumType w:start="6"/>
          <w:cols w:space="708"/>
          <w:titlePg/>
          <w:docGrid w:linePitch="360"/>
        </w:sectPr>
      </w:pPr>
      <w:r>
        <w:rPr>
          <w:rFonts w:asciiTheme="majorHAnsi" w:hAnsiTheme="majorHAnsi" w:cstheme="majorHAnsi"/>
          <w:sz w:val="24"/>
          <w:szCs w:val="24"/>
        </w:rPr>
        <w:t>Il n’est pas exigé enfin que la permanence soit assurée dans une zone déficitaire de manière continue tout au long de l’année.</w:t>
      </w:r>
    </w:p>
    <w:p w14:paraId="7F17FD0B" w14:textId="77777777" w:rsidR="00D1629B" w:rsidRPr="00AB6328" w:rsidRDefault="00D1629B" w:rsidP="00D1629B">
      <w:pPr>
        <w:sectPr w:rsidR="00D1629B" w:rsidRPr="00AB6328" w:rsidSect="00F12A1E">
          <w:type w:val="continuous"/>
          <w:pgSz w:w="11906" w:h="16838" w:code="9"/>
          <w:pgMar w:top="1417" w:right="1417" w:bottom="1417" w:left="1417" w:header="510" w:footer="708" w:gutter="0"/>
          <w:cols w:num="2" w:sep="1" w:space="709"/>
          <w:docGrid w:linePitch="360"/>
        </w:sectPr>
      </w:pPr>
    </w:p>
    <w:p w14:paraId="3C218AA7" w14:textId="56EC43C1" w:rsidR="00D1629B" w:rsidRDefault="00D1629B" w:rsidP="00D1629B">
      <w:pPr>
        <w:pStyle w:val="Titre1"/>
      </w:pPr>
      <w:bookmarkStart w:id="19" w:name="_Toc105763114"/>
      <w:r>
        <w:lastRenderedPageBreak/>
        <w:t>Annexe 1 : Tableau ZIP/ZAC</w:t>
      </w:r>
      <w:bookmarkEnd w:id="19"/>
    </w:p>
    <w:p w14:paraId="40F02006" w14:textId="57096902" w:rsidR="00D1629B" w:rsidRDefault="00D1629B" w:rsidP="00D1629B"/>
    <w:tbl>
      <w:tblPr>
        <w:tblStyle w:val="Tableausimple1"/>
        <w:tblW w:w="9689" w:type="dxa"/>
        <w:tblLook w:val="04A0" w:firstRow="1" w:lastRow="0" w:firstColumn="1" w:lastColumn="0" w:noHBand="0" w:noVBand="1"/>
      </w:tblPr>
      <w:tblGrid>
        <w:gridCol w:w="2261"/>
        <w:gridCol w:w="1680"/>
        <w:gridCol w:w="304"/>
        <w:gridCol w:w="2529"/>
        <w:gridCol w:w="588"/>
        <w:gridCol w:w="2272"/>
        <w:gridCol w:w="55"/>
      </w:tblGrid>
      <w:tr w:rsidR="00D1629B" w14:paraId="70067546" w14:textId="77777777" w:rsidTr="005D0E1A">
        <w:trPr>
          <w:gridAfter w:val="1"/>
          <w:cnfStyle w:val="100000000000" w:firstRow="1" w:lastRow="0" w:firstColumn="0" w:lastColumn="0" w:oddVBand="0" w:evenVBand="0" w:oddHBand="0" w:evenHBand="0" w:firstRowFirstColumn="0" w:firstRowLastColumn="0" w:lastRowFirstColumn="0" w:lastRowLastColumn="0"/>
          <w:wAfter w:w="55" w:type="dxa"/>
          <w:trHeight w:val="621"/>
        </w:trPr>
        <w:tc>
          <w:tcPr>
            <w:cnfStyle w:val="001000000000" w:firstRow="0" w:lastRow="0" w:firstColumn="1" w:lastColumn="0" w:oddVBand="0" w:evenVBand="0" w:oddHBand="0" w:evenHBand="0" w:firstRowFirstColumn="0" w:firstRowLastColumn="0" w:lastRowFirstColumn="0" w:lastRowLastColumn="0"/>
            <w:tcW w:w="9634" w:type="dxa"/>
            <w:gridSpan w:val="6"/>
            <w:vAlign w:val="center"/>
          </w:tcPr>
          <w:p w14:paraId="0D682956" w14:textId="77777777" w:rsidR="00D1629B" w:rsidRPr="00266441" w:rsidRDefault="00D1629B" w:rsidP="005D0E1A">
            <w:pPr>
              <w:jc w:val="center"/>
              <w:rPr>
                <w:rFonts w:asciiTheme="majorHAnsi" w:hAnsiTheme="majorHAnsi" w:cstheme="majorHAnsi"/>
                <w:sz w:val="24"/>
                <w:szCs w:val="24"/>
              </w:rPr>
            </w:pPr>
            <w:r w:rsidRPr="00266441">
              <w:rPr>
                <w:rFonts w:asciiTheme="majorHAnsi" w:hAnsiTheme="majorHAnsi" w:cstheme="majorHAnsi"/>
                <w:sz w:val="24"/>
                <w:szCs w:val="24"/>
              </w:rPr>
              <w:t xml:space="preserve">Les ZIP – Zones d’Intervention Prioritaires </w:t>
            </w:r>
          </w:p>
        </w:tc>
      </w:tr>
      <w:tr w:rsidR="00D1629B" w14:paraId="52F2E423" w14:textId="77777777" w:rsidTr="005D0E1A">
        <w:trPr>
          <w:gridAfter w:val="1"/>
          <w:cnfStyle w:val="000000100000" w:firstRow="0" w:lastRow="0" w:firstColumn="0" w:lastColumn="0" w:oddVBand="0" w:evenVBand="0" w:oddHBand="1" w:evenHBand="0" w:firstRowFirstColumn="0" w:firstRowLastColumn="0" w:lastRowFirstColumn="0" w:lastRowLastColumn="0"/>
          <w:wAfter w:w="55" w:type="dxa"/>
          <w:trHeight w:val="621"/>
        </w:trPr>
        <w:tc>
          <w:tcPr>
            <w:cnfStyle w:val="001000000000" w:firstRow="0" w:lastRow="0" w:firstColumn="1" w:lastColumn="0" w:oddVBand="0" w:evenVBand="0" w:oddHBand="0" w:evenHBand="0" w:firstRowFirstColumn="0" w:firstRowLastColumn="0" w:lastRowFirstColumn="0" w:lastRowLastColumn="0"/>
            <w:tcW w:w="2261" w:type="dxa"/>
            <w:vAlign w:val="center"/>
          </w:tcPr>
          <w:p w14:paraId="42CDDEA3" w14:textId="77777777" w:rsidR="00D1629B" w:rsidRPr="006D0DAD" w:rsidRDefault="00D1629B" w:rsidP="005D0E1A">
            <w:pPr>
              <w:jc w:val="center"/>
              <w:rPr>
                <w:rFonts w:asciiTheme="majorHAnsi" w:hAnsiTheme="majorHAnsi" w:cstheme="majorHAnsi"/>
                <w:sz w:val="20"/>
                <w:szCs w:val="20"/>
              </w:rPr>
            </w:pPr>
            <w:r w:rsidRPr="006D0DAD">
              <w:rPr>
                <w:rFonts w:asciiTheme="majorHAnsi" w:hAnsiTheme="majorHAnsi" w:cstheme="majorHAnsi"/>
                <w:sz w:val="20"/>
                <w:szCs w:val="20"/>
              </w:rPr>
              <w:t>Territoire de Vie-Santé (TVS)</w:t>
            </w:r>
          </w:p>
        </w:tc>
        <w:tc>
          <w:tcPr>
            <w:tcW w:w="1680" w:type="dxa"/>
            <w:vAlign w:val="center"/>
          </w:tcPr>
          <w:p w14:paraId="6EE2F5BE"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 xml:space="preserve">Code </w:t>
            </w:r>
            <w:proofErr w:type="spellStart"/>
            <w:r w:rsidRPr="006D0DAD">
              <w:rPr>
                <w:rFonts w:asciiTheme="majorHAnsi" w:hAnsiTheme="majorHAnsi" w:cstheme="majorHAnsi"/>
                <w:sz w:val="20"/>
                <w:szCs w:val="20"/>
                <w:lang w:val="en-US"/>
              </w:rPr>
              <w:t>Insee</w:t>
            </w:r>
            <w:proofErr w:type="spellEnd"/>
          </w:p>
        </w:tc>
        <w:tc>
          <w:tcPr>
            <w:tcW w:w="2833" w:type="dxa"/>
            <w:gridSpan w:val="2"/>
            <w:vAlign w:val="center"/>
          </w:tcPr>
          <w:p w14:paraId="13FA74C2"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Commune</w:t>
            </w:r>
          </w:p>
        </w:tc>
        <w:tc>
          <w:tcPr>
            <w:tcW w:w="2860" w:type="dxa"/>
            <w:gridSpan w:val="2"/>
            <w:vAlign w:val="center"/>
          </w:tcPr>
          <w:p w14:paraId="0A5DFE56"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 xml:space="preserve">Population </w:t>
            </w:r>
            <w:proofErr w:type="spellStart"/>
            <w:r w:rsidRPr="006D0DAD">
              <w:rPr>
                <w:rFonts w:asciiTheme="majorHAnsi" w:hAnsiTheme="majorHAnsi" w:cstheme="majorHAnsi"/>
                <w:sz w:val="20"/>
                <w:szCs w:val="20"/>
                <w:lang w:val="en-US"/>
              </w:rPr>
              <w:t>concernée</w:t>
            </w:r>
            <w:proofErr w:type="spellEnd"/>
          </w:p>
        </w:tc>
      </w:tr>
      <w:tr w:rsidR="00D1629B" w14:paraId="3EE54B16" w14:textId="77777777" w:rsidTr="005D0E1A">
        <w:trPr>
          <w:gridAfter w:val="1"/>
          <w:wAfter w:w="55" w:type="dxa"/>
          <w:trHeight w:val="301"/>
        </w:trPr>
        <w:tc>
          <w:tcPr>
            <w:cnfStyle w:val="001000000000" w:firstRow="0" w:lastRow="0" w:firstColumn="1" w:lastColumn="0" w:oddVBand="0" w:evenVBand="0" w:oddHBand="0" w:evenHBand="0" w:firstRowFirstColumn="0" w:firstRowLastColumn="0" w:lastRowFirstColumn="0" w:lastRowLastColumn="0"/>
            <w:tcW w:w="2261" w:type="dxa"/>
            <w:vMerge w:val="restart"/>
            <w:vAlign w:val="center"/>
          </w:tcPr>
          <w:p w14:paraId="4B26E3B6" w14:textId="77777777" w:rsidR="00D1629B" w:rsidRPr="006D0DAD" w:rsidRDefault="00D1629B" w:rsidP="005D0E1A">
            <w:pPr>
              <w:jc w:val="center"/>
              <w:rPr>
                <w:rFonts w:asciiTheme="majorHAnsi" w:hAnsiTheme="majorHAnsi" w:cstheme="majorHAnsi"/>
                <w:sz w:val="20"/>
                <w:szCs w:val="20"/>
                <w:lang w:val="en-US"/>
              </w:rPr>
            </w:pPr>
            <w:r w:rsidRPr="006D0DAD">
              <w:rPr>
                <w:rFonts w:asciiTheme="majorHAnsi" w:hAnsiTheme="majorHAnsi" w:cstheme="majorHAnsi"/>
                <w:sz w:val="20"/>
                <w:szCs w:val="20"/>
                <w:lang w:val="en-US"/>
              </w:rPr>
              <w:t xml:space="preserve">83007 </w:t>
            </w:r>
            <w:proofErr w:type="spellStart"/>
            <w:r w:rsidRPr="006D0DAD">
              <w:rPr>
                <w:rFonts w:asciiTheme="majorHAnsi" w:hAnsiTheme="majorHAnsi" w:cstheme="majorHAnsi"/>
                <w:sz w:val="20"/>
                <w:szCs w:val="20"/>
                <w:lang w:val="en-US"/>
              </w:rPr>
              <w:t>Aups</w:t>
            </w:r>
            <w:proofErr w:type="spellEnd"/>
          </w:p>
        </w:tc>
        <w:tc>
          <w:tcPr>
            <w:tcW w:w="1680" w:type="dxa"/>
          </w:tcPr>
          <w:p w14:paraId="2DFAA485"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83002</w:t>
            </w:r>
          </w:p>
        </w:tc>
        <w:tc>
          <w:tcPr>
            <w:tcW w:w="2833" w:type="dxa"/>
            <w:gridSpan w:val="2"/>
          </w:tcPr>
          <w:p w14:paraId="03864F46"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AIGUINES</w:t>
            </w:r>
          </w:p>
        </w:tc>
        <w:tc>
          <w:tcPr>
            <w:tcW w:w="2860" w:type="dxa"/>
            <w:gridSpan w:val="2"/>
          </w:tcPr>
          <w:p w14:paraId="529BD272"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272</w:t>
            </w:r>
          </w:p>
        </w:tc>
      </w:tr>
      <w:tr w:rsidR="00D1629B" w14:paraId="16272FC1" w14:textId="77777777" w:rsidTr="005D0E1A">
        <w:trPr>
          <w:gridAfter w:val="1"/>
          <w:cnfStyle w:val="000000100000" w:firstRow="0" w:lastRow="0" w:firstColumn="0" w:lastColumn="0" w:oddVBand="0" w:evenVBand="0" w:oddHBand="1" w:evenHBand="0" w:firstRowFirstColumn="0" w:firstRowLastColumn="0" w:lastRowFirstColumn="0" w:lastRowLastColumn="0"/>
          <w:wAfter w:w="55" w:type="dxa"/>
          <w:trHeight w:val="301"/>
        </w:trPr>
        <w:tc>
          <w:tcPr>
            <w:cnfStyle w:val="001000000000" w:firstRow="0" w:lastRow="0" w:firstColumn="1" w:lastColumn="0" w:oddVBand="0" w:evenVBand="0" w:oddHBand="0" w:evenHBand="0" w:firstRowFirstColumn="0" w:firstRowLastColumn="0" w:lastRowFirstColumn="0" w:lastRowLastColumn="0"/>
            <w:tcW w:w="2261" w:type="dxa"/>
            <w:vMerge/>
          </w:tcPr>
          <w:p w14:paraId="7D7E6581" w14:textId="77777777" w:rsidR="00D1629B" w:rsidRPr="006D0DAD" w:rsidRDefault="00D1629B" w:rsidP="005D0E1A">
            <w:pPr>
              <w:jc w:val="both"/>
              <w:rPr>
                <w:rFonts w:asciiTheme="majorHAnsi" w:hAnsiTheme="majorHAnsi" w:cstheme="majorHAnsi"/>
                <w:b w:val="0"/>
                <w:bCs w:val="0"/>
                <w:sz w:val="20"/>
                <w:szCs w:val="20"/>
                <w:lang w:val="en-US"/>
              </w:rPr>
            </w:pPr>
          </w:p>
        </w:tc>
        <w:tc>
          <w:tcPr>
            <w:tcW w:w="1680" w:type="dxa"/>
          </w:tcPr>
          <w:p w14:paraId="7508EFE2"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83005</w:t>
            </w:r>
          </w:p>
        </w:tc>
        <w:tc>
          <w:tcPr>
            <w:tcW w:w="2833" w:type="dxa"/>
            <w:gridSpan w:val="2"/>
          </w:tcPr>
          <w:p w14:paraId="72E7B233"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ARTIGNOSC SUR VERDON</w:t>
            </w:r>
          </w:p>
        </w:tc>
        <w:tc>
          <w:tcPr>
            <w:tcW w:w="2860" w:type="dxa"/>
            <w:gridSpan w:val="2"/>
          </w:tcPr>
          <w:p w14:paraId="3DAC4D88"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301</w:t>
            </w:r>
          </w:p>
        </w:tc>
      </w:tr>
      <w:tr w:rsidR="00D1629B" w14:paraId="222652D6" w14:textId="77777777" w:rsidTr="005D0E1A">
        <w:trPr>
          <w:gridAfter w:val="1"/>
          <w:wAfter w:w="55" w:type="dxa"/>
          <w:trHeight w:val="301"/>
        </w:trPr>
        <w:tc>
          <w:tcPr>
            <w:cnfStyle w:val="001000000000" w:firstRow="0" w:lastRow="0" w:firstColumn="1" w:lastColumn="0" w:oddVBand="0" w:evenVBand="0" w:oddHBand="0" w:evenHBand="0" w:firstRowFirstColumn="0" w:firstRowLastColumn="0" w:lastRowFirstColumn="0" w:lastRowLastColumn="0"/>
            <w:tcW w:w="2261" w:type="dxa"/>
            <w:vMerge/>
          </w:tcPr>
          <w:p w14:paraId="785FAE51" w14:textId="77777777" w:rsidR="00D1629B" w:rsidRPr="006D0DAD" w:rsidRDefault="00D1629B" w:rsidP="005D0E1A">
            <w:pPr>
              <w:jc w:val="both"/>
              <w:rPr>
                <w:rFonts w:asciiTheme="majorHAnsi" w:hAnsiTheme="majorHAnsi" w:cstheme="majorHAnsi"/>
                <w:b w:val="0"/>
                <w:bCs w:val="0"/>
                <w:sz w:val="20"/>
                <w:szCs w:val="20"/>
                <w:lang w:val="en-US"/>
              </w:rPr>
            </w:pPr>
          </w:p>
        </w:tc>
        <w:tc>
          <w:tcPr>
            <w:tcW w:w="1680" w:type="dxa"/>
          </w:tcPr>
          <w:p w14:paraId="09AF43E7"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83007</w:t>
            </w:r>
          </w:p>
        </w:tc>
        <w:tc>
          <w:tcPr>
            <w:tcW w:w="2833" w:type="dxa"/>
            <w:gridSpan w:val="2"/>
          </w:tcPr>
          <w:p w14:paraId="23CCACBE"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AUPS</w:t>
            </w:r>
          </w:p>
        </w:tc>
        <w:tc>
          <w:tcPr>
            <w:tcW w:w="2860" w:type="dxa"/>
            <w:gridSpan w:val="2"/>
          </w:tcPr>
          <w:p w14:paraId="7E0BB4DC"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2275</w:t>
            </w:r>
          </w:p>
        </w:tc>
      </w:tr>
      <w:tr w:rsidR="00D1629B" w14:paraId="595F2D99" w14:textId="77777777" w:rsidTr="005D0E1A">
        <w:trPr>
          <w:gridAfter w:val="1"/>
          <w:cnfStyle w:val="000000100000" w:firstRow="0" w:lastRow="0" w:firstColumn="0" w:lastColumn="0" w:oddVBand="0" w:evenVBand="0" w:oddHBand="1" w:evenHBand="0" w:firstRowFirstColumn="0" w:firstRowLastColumn="0" w:lastRowFirstColumn="0" w:lastRowLastColumn="0"/>
          <w:wAfter w:w="55" w:type="dxa"/>
          <w:trHeight w:val="320"/>
        </w:trPr>
        <w:tc>
          <w:tcPr>
            <w:cnfStyle w:val="001000000000" w:firstRow="0" w:lastRow="0" w:firstColumn="1" w:lastColumn="0" w:oddVBand="0" w:evenVBand="0" w:oddHBand="0" w:evenHBand="0" w:firstRowFirstColumn="0" w:firstRowLastColumn="0" w:lastRowFirstColumn="0" w:lastRowLastColumn="0"/>
            <w:tcW w:w="2261" w:type="dxa"/>
            <w:vMerge/>
          </w:tcPr>
          <w:p w14:paraId="33449969" w14:textId="77777777" w:rsidR="00D1629B" w:rsidRPr="006D0DAD" w:rsidRDefault="00D1629B" w:rsidP="005D0E1A">
            <w:pPr>
              <w:jc w:val="both"/>
              <w:rPr>
                <w:rFonts w:asciiTheme="majorHAnsi" w:hAnsiTheme="majorHAnsi" w:cstheme="majorHAnsi"/>
                <w:b w:val="0"/>
                <w:bCs w:val="0"/>
                <w:sz w:val="20"/>
                <w:szCs w:val="20"/>
                <w:lang w:val="en-US"/>
              </w:rPr>
            </w:pPr>
          </w:p>
        </w:tc>
        <w:tc>
          <w:tcPr>
            <w:tcW w:w="1680" w:type="dxa"/>
          </w:tcPr>
          <w:p w14:paraId="69BE176D"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83014</w:t>
            </w:r>
          </w:p>
        </w:tc>
        <w:tc>
          <w:tcPr>
            <w:tcW w:w="2833" w:type="dxa"/>
            <w:gridSpan w:val="2"/>
          </w:tcPr>
          <w:p w14:paraId="3C9598F9"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BAUDINARD SUR VERDON</w:t>
            </w:r>
          </w:p>
        </w:tc>
        <w:tc>
          <w:tcPr>
            <w:tcW w:w="2860" w:type="dxa"/>
            <w:gridSpan w:val="2"/>
          </w:tcPr>
          <w:p w14:paraId="521A6345"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229</w:t>
            </w:r>
          </w:p>
        </w:tc>
      </w:tr>
      <w:tr w:rsidR="00D1629B" w14:paraId="01CE23AE" w14:textId="77777777" w:rsidTr="005D0E1A">
        <w:trPr>
          <w:gridAfter w:val="1"/>
          <w:wAfter w:w="55" w:type="dxa"/>
          <w:trHeight w:val="280"/>
        </w:trPr>
        <w:tc>
          <w:tcPr>
            <w:cnfStyle w:val="001000000000" w:firstRow="0" w:lastRow="0" w:firstColumn="1" w:lastColumn="0" w:oddVBand="0" w:evenVBand="0" w:oddHBand="0" w:evenHBand="0" w:firstRowFirstColumn="0" w:firstRowLastColumn="0" w:lastRowFirstColumn="0" w:lastRowLastColumn="0"/>
            <w:tcW w:w="2261" w:type="dxa"/>
            <w:vMerge/>
          </w:tcPr>
          <w:p w14:paraId="33653720" w14:textId="77777777" w:rsidR="00D1629B" w:rsidRPr="006D0DAD" w:rsidRDefault="00D1629B" w:rsidP="005D0E1A">
            <w:pPr>
              <w:jc w:val="both"/>
              <w:rPr>
                <w:rFonts w:asciiTheme="majorHAnsi" w:hAnsiTheme="majorHAnsi" w:cstheme="majorHAnsi"/>
                <w:b w:val="0"/>
                <w:bCs w:val="0"/>
                <w:sz w:val="20"/>
                <w:szCs w:val="20"/>
                <w:lang w:val="en-US"/>
              </w:rPr>
            </w:pPr>
          </w:p>
        </w:tc>
        <w:tc>
          <w:tcPr>
            <w:tcW w:w="1680" w:type="dxa"/>
          </w:tcPr>
          <w:p w14:paraId="4D0099B8"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83015</w:t>
            </w:r>
          </w:p>
        </w:tc>
        <w:tc>
          <w:tcPr>
            <w:tcW w:w="2833" w:type="dxa"/>
            <w:gridSpan w:val="2"/>
          </w:tcPr>
          <w:p w14:paraId="2B16128B"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BAUDUEN</w:t>
            </w:r>
          </w:p>
        </w:tc>
        <w:tc>
          <w:tcPr>
            <w:tcW w:w="2860" w:type="dxa"/>
            <w:gridSpan w:val="2"/>
          </w:tcPr>
          <w:p w14:paraId="08D22B27"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320</w:t>
            </w:r>
          </w:p>
        </w:tc>
      </w:tr>
      <w:tr w:rsidR="00D1629B" w14:paraId="430109A2" w14:textId="77777777" w:rsidTr="005D0E1A">
        <w:trPr>
          <w:gridAfter w:val="1"/>
          <w:cnfStyle w:val="000000100000" w:firstRow="0" w:lastRow="0" w:firstColumn="0" w:lastColumn="0" w:oddVBand="0" w:evenVBand="0" w:oddHBand="1" w:evenHBand="0" w:firstRowFirstColumn="0" w:firstRowLastColumn="0" w:lastRowFirstColumn="0" w:lastRowLastColumn="0"/>
          <w:wAfter w:w="55" w:type="dxa"/>
          <w:trHeight w:val="280"/>
        </w:trPr>
        <w:tc>
          <w:tcPr>
            <w:cnfStyle w:val="001000000000" w:firstRow="0" w:lastRow="0" w:firstColumn="1" w:lastColumn="0" w:oddVBand="0" w:evenVBand="0" w:oddHBand="0" w:evenHBand="0" w:firstRowFirstColumn="0" w:firstRowLastColumn="0" w:lastRowFirstColumn="0" w:lastRowLastColumn="0"/>
            <w:tcW w:w="2261" w:type="dxa"/>
            <w:vMerge/>
          </w:tcPr>
          <w:p w14:paraId="5C3B79A4" w14:textId="77777777" w:rsidR="00D1629B" w:rsidRPr="006D0DAD" w:rsidRDefault="00D1629B" w:rsidP="005D0E1A">
            <w:pPr>
              <w:jc w:val="both"/>
              <w:rPr>
                <w:rFonts w:asciiTheme="majorHAnsi" w:hAnsiTheme="majorHAnsi" w:cstheme="majorHAnsi"/>
                <w:sz w:val="20"/>
                <w:szCs w:val="20"/>
                <w:lang w:val="en-US"/>
              </w:rPr>
            </w:pPr>
          </w:p>
        </w:tc>
        <w:tc>
          <w:tcPr>
            <w:tcW w:w="1680" w:type="dxa"/>
          </w:tcPr>
          <w:p w14:paraId="70B66198"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83078</w:t>
            </w:r>
          </w:p>
        </w:tc>
        <w:tc>
          <w:tcPr>
            <w:tcW w:w="2833" w:type="dxa"/>
            <w:gridSpan w:val="2"/>
          </w:tcPr>
          <w:p w14:paraId="1FCAECF9"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MOISSAC BELLEVUE</w:t>
            </w:r>
          </w:p>
        </w:tc>
        <w:tc>
          <w:tcPr>
            <w:tcW w:w="2860" w:type="dxa"/>
            <w:gridSpan w:val="2"/>
          </w:tcPr>
          <w:p w14:paraId="46F1BD89"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291</w:t>
            </w:r>
          </w:p>
        </w:tc>
      </w:tr>
      <w:tr w:rsidR="00D1629B" w14:paraId="4DF3F1A4" w14:textId="77777777" w:rsidTr="005D0E1A">
        <w:trPr>
          <w:gridAfter w:val="1"/>
          <w:wAfter w:w="55" w:type="dxa"/>
          <w:trHeight w:val="280"/>
        </w:trPr>
        <w:tc>
          <w:tcPr>
            <w:cnfStyle w:val="001000000000" w:firstRow="0" w:lastRow="0" w:firstColumn="1" w:lastColumn="0" w:oddVBand="0" w:evenVBand="0" w:oddHBand="0" w:evenHBand="0" w:firstRowFirstColumn="0" w:firstRowLastColumn="0" w:lastRowFirstColumn="0" w:lastRowLastColumn="0"/>
            <w:tcW w:w="2261" w:type="dxa"/>
            <w:vMerge/>
          </w:tcPr>
          <w:p w14:paraId="19DB7607" w14:textId="77777777" w:rsidR="00D1629B" w:rsidRPr="006D0DAD" w:rsidRDefault="00D1629B" w:rsidP="005D0E1A">
            <w:pPr>
              <w:jc w:val="both"/>
              <w:rPr>
                <w:rFonts w:asciiTheme="majorHAnsi" w:hAnsiTheme="majorHAnsi" w:cstheme="majorHAnsi"/>
                <w:sz w:val="20"/>
                <w:szCs w:val="20"/>
                <w:lang w:val="en-US"/>
              </w:rPr>
            </w:pPr>
          </w:p>
        </w:tc>
        <w:tc>
          <w:tcPr>
            <w:tcW w:w="1680" w:type="dxa"/>
          </w:tcPr>
          <w:p w14:paraId="134BACC8"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83102</w:t>
            </w:r>
          </w:p>
        </w:tc>
        <w:tc>
          <w:tcPr>
            <w:tcW w:w="2833" w:type="dxa"/>
            <w:gridSpan w:val="2"/>
          </w:tcPr>
          <w:p w14:paraId="59303E03"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REGUSSE</w:t>
            </w:r>
          </w:p>
        </w:tc>
        <w:tc>
          <w:tcPr>
            <w:tcW w:w="2860" w:type="dxa"/>
            <w:gridSpan w:val="2"/>
          </w:tcPr>
          <w:p w14:paraId="2AC7CC43"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2625</w:t>
            </w:r>
          </w:p>
        </w:tc>
      </w:tr>
      <w:tr w:rsidR="00D1629B" w14:paraId="282733BE" w14:textId="77777777" w:rsidTr="005D0E1A">
        <w:trPr>
          <w:gridAfter w:val="1"/>
          <w:cnfStyle w:val="000000100000" w:firstRow="0" w:lastRow="0" w:firstColumn="0" w:lastColumn="0" w:oddVBand="0" w:evenVBand="0" w:oddHBand="1" w:evenHBand="0" w:firstRowFirstColumn="0" w:firstRowLastColumn="0" w:lastRowFirstColumn="0" w:lastRowLastColumn="0"/>
          <w:wAfter w:w="55" w:type="dxa"/>
          <w:trHeight w:val="280"/>
        </w:trPr>
        <w:tc>
          <w:tcPr>
            <w:cnfStyle w:val="001000000000" w:firstRow="0" w:lastRow="0" w:firstColumn="1" w:lastColumn="0" w:oddVBand="0" w:evenVBand="0" w:oddHBand="0" w:evenHBand="0" w:firstRowFirstColumn="0" w:firstRowLastColumn="0" w:lastRowFirstColumn="0" w:lastRowLastColumn="0"/>
            <w:tcW w:w="2261" w:type="dxa"/>
            <w:vMerge/>
          </w:tcPr>
          <w:p w14:paraId="228A0F79" w14:textId="77777777" w:rsidR="00D1629B" w:rsidRPr="006D0DAD" w:rsidRDefault="00D1629B" w:rsidP="005D0E1A">
            <w:pPr>
              <w:jc w:val="both"/>
              <w:rPr>
                <w:rFonts w:asciiTheme="majorHAnsi" w:hAnsiTheme="majorHAnsi" w:cstheme="majorHAnsi"/>
                <w:sz w:val="20"/>
                <w:szCs w:val="20"/>
                <w:lang w:val="en-US"/>
              </w:rPr>
            </w:pPr>
          </w:p>
        </w:tc>
        <w:tc>
          <w:tcPr>
            <w:tcW w:w="1680" w:type="dxa"/>
          </w:tcPr>
          <w:p w14:paraId="25806834"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83122</w:t>
            </w:r>
          </w:p>
        </w:tc>
        <w:tc>
          <w:tcPr>
            <w:tcW w:w="2833" w:type="dxa"/>
            <w:gridSpan w:val="2"/>
          </w:tcPr>
          <w:p w14:paraId="4A2A6529"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LES SALLES SUR VERDON</w:t>
            </w:r>
          </w:p>
        </w:tc>
        <w:tc>
          <w:tcPr>
            <w:tcW w:w="2860" w:type="dxa"/>
            <w:gridSpan w:val="2"/>
          </w:tcPr>
          <w:p w14:paraId="5777C0AB"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236</w:t>
            </w:r>
          </w:p>
        </w:tc>
      </w:tr>
      <w:tr w:rsidR="00D1629B" w14:paraId="3DBC0CD0" w14:textId="77777777" w:rsidTr="005D0E1A">
        <w:trPr>
          <w:gridAfter w:val="1"/>
          <w:wAfter w:w="55" w:type="dxa"/>
          <w:trHeight w:val="280"/>
        </w:trPr>
        <w:tc>
          <w:tcPr>
            <w:cnfStyle w:val="001000000000" w:firstRow="0" w:lastRow="0" w:firstColumn="1" w:lastColumn="0" w:oddVBand="0" w:evenVBand="0" w:oddHBand="0" w:evenHBand="0" w:firstRowFirstColumn="0" w:firstRowLastColumn="0" w:lastRowFirstColumn="0" w:lastRowLastColumn="0"/>
            <w:tcW w:w="2261" w:type="dxa"/>
            <w:vMerge/>
          </w:tcPr>
          <w:p w14:paraId="02F8CEC7" w14:textId="77777777" w:rsidR="00D1629B" w:rsidRPr="006D0DAD" w:rsidRDefault="00D1629B" w:rsidP="005D0E1A">
            <w:pPr>
              <w:jc w:val="both"/>
              <w:rPr>
                <w:rFonts w:asciiTheme="majorHAnsi" w:hAnsiTheme="majorHAnsi" w:cstheme="majorHAnsi"/>
                <w:sz w:val="20"/>
                <w:szCs w:val="20"/>
                <w:lang w:val="en-US"/>
              </w:rPr>
            </w:pPr>
          </w:p>
        </w:tc>
        <w:tc>
          <w:tcPr>
            <w:tcW w:w="1680" w:type="dxa"/>
          </w:tcPr>
          <w:p w14:paraId="1E21581A"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83147</w:t>
            </w:r>
          </w:p>
        </w:tc>
        <w:tc>
          <w:tcPr>
            <w:tcW w:w="2833" w:type="dxa"/>
            <w:gridSpan w:val="2"/>
          </w:tcPr>
          <w:p w14:paraId="003D8C95"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VERIGNON</w:t>
            </w:r>
          </w:p>
        </w:tc>
        <w:tc>
          <w:tcPr>
            <w:tcW w:w="2860" w:type="dxa"/>
            <w:gridSpan w:val="2"/>
          </w:tcPr>
          <w:p w14:paraId="5446DDE9"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9</w:t>
            </w:r>
          </w:p>
        </w:tc>
      </w:tr>
      <w:tr w:rsidR="00D1629B" w14:paraId="31ACADA4" w14:textId="77777777" w:rsidTr="005D0E1A">
        <w:trPr>
          <w:gridAfter w:val="1"/>
          <w:cnfStyle w:val="000000100000" w:firstRow="0" w:lastRow="0" w:firstColumn="0" w:lastColumn="0" w:oddVBand="0" w:evenVBand="0" w:oddHBand="1" w:evenHBand="0" w:firstRowFirstColumn="0" w:firstRowLastColumn="0" w:lastRowFirstColumn="0" w:lastRowLastColumn="0"/>
          <w:wAfter w:w="55" w:type="dxa"/>
          <w:trHeight w:val="621"/>
        </w:trPr>
        <w:tc>
          <w:tcPr>
            <w:cnfStyle w:val="001000000000" w:firstRow="0" w:lastRow="0" w:firstColumn="1" w:lastColumn="0" w:oddVBand="0" w:evenVBand="0" w:oddHBand="0" w:evenHBand="0" w:firstRowFirstColumn="0" w:firstRowLastColumn="0" w:lastRowFirstColumn="0" w:lastRowLastColumn="0"/>
            <w:tcW w:w="2261" w:type="dxa"/>
            <w:vAlign w:val="center"/>
          </w:tcPr>
          <w:p w14:paraId="72444F44" w14:textId="77777777" w:rsidR="00D1629B" w:rsidRPr="006D0DAD" w:rsidRDefault="00D1629B" w:rsidP="005D0E1A">
            <w:pPr>
              <w:jc w:val="center"/>
              <w:rPr>
                <w:rFonts w:asciiTheme="majorHAnsi" w:hAnsiTheme="majorHAnsi" w:cstheme="majorHAnsi"/>
                <w:sz w:val="20"/>
                <w:szCs w:val="20"/>
              </w:rPr>
            </w:pPr>
            <w:r w:rsidRPr="006D0DAD">
              <w:rPr>
                <w:rFonts w:asciiTheme="majorHAnsi" w:hAnsiTheme="majorHAnsi" w:cstheme="majorHAnsi"/>
                <w:sz w:val="20"/>
                <w:szCs w:val="20"/>
              </w:rPr>
              <w:t>Territoire de Vie-Santé (TVS)</w:t>
            </w:r>
          </w:p>
        </w:tc>
        <w:tc>
          <w:tcPr>
            <w:tcW w:w="1680" w:type="dxa"/>
            <w:vAlign w:val="center"/>
          </w:tcPr>
          <w:p w14:paraId="41A1DD63"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 xml:space="preserve">Code </w:t>
            </w:r>
            <w:proofErr w:type="spellStart"/>
            <w:r w:rsidRPr="006D0DAD">
              <w:rPr>
                <w:rFonts w:asciiTheme="majorHAnsi" w:hAnsiTheme="majorHAnsi" w:cstheme="majorHAnsi"/>
                <w:sz w:val="20"/>
                <w:szCs w:val="20"/>
                <w:lang w:val="en-US"/>
              </w:rPr>
              <w:t>Insee</w:t>
            </w:r>
            <w:proofErr w:type="spellEnd"/>
          </w:p>
        </w:tc>
        <w:tc>
          <w:tcPr>
            <w:tcW w:w="2833" w:type="dxa"/>
            <w:gridSpan w:val="2"/>
            <w:vAlign w:val="center"/>
          </w:tcPr>
          <w:p w14:paraId="79B6F834"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Commune</w:t>
            </w:r>
          </w:p>
        </w:tc>
        <w:tc>
          <w:tcPr>
            <w:tcW w:w="2860" w:type="dxa"/>
            <w:gridSpan w:val="2"/>
            <w:vAlign w:val="center"/>
          </w:tcPr>
          <w:p w14:paraId="7B5CC98A"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 xml:space="preserve">Population </w:t>
            </w:r>
            <w:proofErr w:type="spellStart"/>
            <w:r w:rsidRPr="006D0DAD">
              <w:rPr>
                <w:rFonts w:asciiTheme="majorHAnsi" w:hAnsiTheme="majorHAnsi" w:cstheme="majorHAnsi"/>
                <w:sz w:val="20"/>
                <w:szCs w:val="20"/>
                <w:lang w:val="en-US"/>
              </w:rPr>
              <w:t>concernée</w:t>
            </w:r>
            <w:proofErr w:type="spellEnd"/>
          </w:p>
        </w:tc>
      </w:tr>
      <w:tr w:rsidR="00D1629B" w14:paraId="70AA1E19" w14:textId="77777777" w:rsidTr="005D0E1A">
        <w:trPr>
          <w:gridAfter w:val="1"/>
          <w:wAfter w:w="55" w:type="dxa"/>
          <w:trHeight w:val="301"/>
        </w:trPr>
        <w:tc>
          <w:tcPr>
            <w:cnfStyle w:val="001000000000" w:firstRow="0" w:lastRow="0" w:firstColumn="1" w:lastColumn="0" w:oddVBand="0" w:evenVBand="0" w:oddHBand="0" w:evenHBand="0" w:firstRowFirstColumn="0" w:firstRowLastColumn="0" w:lastRowFirstColumn="0" w:lastRowLastColumn="0"/>
            <w:tcW w:w="2261" w:type="dxa"/>
          </w:tcPr>
          <w:p w14:paraId="488E45D1" w14:textId="77777777" w:rsidR="00D1629B" w:rsidRPr="006D0DAD" w:rsidRDefault="00D1629B" w:rsidP="005D0E1A">
            <w:pPr>
              <w:jc w:val="center"/>
              <w:rPr>
                <w:rFonts w:asciiTheme="majorHAnsi" w:hAnsiTheme="majorHAnsi" w:cstheme="majorHAnsi"/>
                <w:sz w:val="20"/>
                <w:szCs w:val="20"/>
                <w:lang w:val="en-US"/>
              </w:rPr>
            </w:pPr>
            <w:r w:rsidRPr="006D0DAD">
              <w:rPr>
                <w:rFonts w:asciiTheme="majorHAnsi" w:hAnsiTheme="majorHAnsi" w:cstheme="majorHAnsi"/>
                <w:sz w:val="20"/>
                <w:szCs w:val="20"/>
                <w:lang w:val="en-US"/>
              </w:rPr>
              <w:t xml:space="preserve">83148 </w:t>
            </w:r>
            <w:proofErr w:type="spellStart"/>
            <w:r w:rsidRPr="006D0DAD">
              <w:rPr>
                <w:rFonts w:asciiTheme="majorHAnsi" w:hAnsiTheme="majorHAnsi" w:cstheme="majorHAnsi"/>
                <w:sz w:val="20"/>
                <w:szCs w:val="20"/>
                <w:lang w:val="en-US"/>
              </w:rPr>
              <w:t>Vidauban</w:t>
            </w:r>
            <w:proofErr w:type="spellEnd"/>
          </w:p>
        </w:tc>
        <w:tc>
          <w:tcPr>
            <w:tcW w:w="1680" w:type="dxa"/>
          </w:tcPr>
          <w:p w14:paraId="15194995"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83148</w:t>
            </w:r>
          </w:p>
        </w:tc>
        <w:tc>
          <w:tcPr>
            <w:tcW w:w="2833" w:type="dxa"/>
            <w:gridSpan w:val="2"/>
          </w:tcPr>
          <w:p w14:paraId="062886C4"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VIDAUBAN</w:t>
            </w:r>
          </w:p>
        </w:tc>
        <w:tc>
          <w:tcPr>
            <w:tcW w:w="2860" w:type="dxa"/>
            <w:gridSpan w:val="2"/>
          </w:tcPr>
          <w:p w14:paraId="5BC6B211"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12176</w:t>
            </w:r>
          </w:p>
        </w:tc>
      </w:tr>
      <w:tr w:rsidR="00D1629B" w14:paraId="5BDFD79C" w14:textId="77777777" w:rsidTr="005D0E1A">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9689" w:type="dxa"/>
            <w:gridSpan w:val="7"/>
            <w:vAlign w:val="center"/>
          </w:tcPr>
          <w:p w14:paraId="4951A2D0" w14:textId="77777777" w:rsidR="00D1629B" w:rsidRPr="00266441" w:rsidRDefault="00D1629B" w:rsidP="005D0E1A">
            <w:pPr>
              <w:jc w:val="center"/>
              <w:rPr>
                <w:rFonts w:asciiTheme="majorHAnsi" w:hAnsiTheme="majorHAnsi" w:cstheme="majorHAnsi"/>
                <w:sz w:val="24"/>
                <w:szCs w:val="24"/>
              </w:rPr>
            </w:pPr>
            <w:r w:rsidRPr="00266441">
              <w:rPr>
                <w:rFonts w:asciiTheme="majorHAnsi" w:hAnsiTheme="majorHAnsi" w:cstheme="majorHAnsi"/>
                <w:sz w:val="24"/>
                <w:szCs w:val="24"/>
              </w:rPr>
              <w:t>Les ZAC (Zones d’Action</w:t>
            </w:r>
            <w:r>
              <w:rPr>
                <w:rFonts w:asciiTheme="majorHAnsi" w:hAnsiTheme="majorHAnsi" w:cstheme="majorHAnsi"/>
                <w:sz w:val="24"/>
                <w:szCs w:val="24"/>
              </w:rPr>
              <w:t>s Complémentaires)</w:t>
            </w:r>
          </w:p>
        </w:tc>
      </w:tr>
      <w:tr w:rsidR="00D1629B" w14:paraId="69243D17" w14:textId="77777777" w:rsidTr="005D0E1A">
        <w:trPr>
          <w:trHeight w:val="621"/>
        </w:trPr>
        <w:tc>
          <w:tcPr>
            <w:cnfStyle w:val="001000000000" w:firstRow="0" w:lastRow="0" w:firstColumn="1" w:lastColumn="0" w:oddVBand="0" w:evenVBand="0" w:oddHBand="0" w:evenHBand="0" w:firstRowFirstColumn="0" w:firstRowLastColumn="0" w:lastRowFirstColumn="0" w:lastRowLastColumn="0"/>
            <w:tcW w:w="2261" w:type="dxa"/>
            <w:vAlign w:val="center"/>
          </w:tcPr>
          <w:p w14:paraId="355F518A" w14:textId="77777777" w:rsidR="00D1629B" w:rsidRPr="006D0DAD" w:rsidRDefault="00D1629B" w:rsidP="005D0E1A">
            <w:pPr>
              <w:jc w:val="center"/>
              <w:rPr>
                <w:rFonts w:asciiTheme="majorHAnsi" w:hAnsiTheme="majorHAnsi" w:cstheme="majorHAnsi"/>
                <w:sz w:val="20"/>
                <w:szCs w:val="20"/>
              </w:rPr>
            </w:pPr>
            <w:r w:rsidRPr="006D0DAD">
              <w:rPr>
                <w:rFonts w:asciiTheme="majorHAnsi" w:hAnsiTheme="majorHAnsi" w:cstheme="majorHAnsi"/>
                <w:sz w:val="20"/>
                <w:szCs w:val="20"/>
              </w:rPr>
              <w:t>Territoire de Vie-Santé (TVS)</w:t>
            </w:r>
          </w:p>
        </w:tc>
        <w:tc>
          <w:tcPr>
            <w:tcW w:w="1984" w:type="dxa"/>
            <w:gridSpan w:val="2"/>
            <w:vAlign w:val="center"/>
          </w:tcPr>
          <w:p w14:paraId="24C7FB1E"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 xml:space="preserve">Code </w:t>
            </w:r>
            <w:proofErr w:type="spellStart"/>
            <w:r w:rsidRPr="006D0DAD">
              <w:rPr>
                <w:rFonts w:asciiTheme="majorHAnsi" w:hAnsiTheme="majorHAnsi" w:cstheme="majorHAnsi"/>
                <w:sz w:val="20"/>
                <w:szCs w:val="20"/>
                <w:lang w:val="en-US"/>
              </w:rPr>
              <w:t>Insee</w:t>
            </w:r>
            <w:proofErr w:type="spellEnd"/>
          </w:p>
        </w:tc>
        <w:tc>
          <w:tcPr>
            <w:tcW w:w="3117" w:type="dxa"/>
            <w:gridSpan w:val="2"/>
            <w:vAlign w:val="center"/>
          </w:tcPr>
          <w:p w14:paraId="26F97B87"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Commune</w:t>
            </w:r>
          </w:p>
        </w:tc>
        <w:tc>
          <w:tcPr>
            <w:tcW w:w="2327" w:type="dxa"/>
            <w:gridSpan w:val="2"/>
            <w:vAlign w:val="center"/>
          </w:tcPr>
          <w:p w14:paraId="4C04A469"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 xml:space="preserve">Population </w:t>
            </w:r>
            <w:proofErr w:type="spellStart"/>
            <w:r w:rsidRPr="006D0DAD">
              <w:rPr>
                <w:rFonts w:asciiTheme="majorHAnsi" w:hAnsiTheme="majorHAnsi" w:cstheme="majorHAnsi"/>
                <w:sz w:val="20"/>
                <w:szCs w:val="20"/>
                <w:lang w:val="en-US"/>
              </w:rPr>
              <w:t>concernée</w:t>
            </w:r>
            <w:proofErr w:type="spellEnd"/>
          </w:p>
        </w:tc>
      </w:tr>
      <w:tr w:rsidR="00D1629B" w14:paraId="65D08871" w14:textId="77777777" w:rsidTr="005D0E1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1" w:type="dxa"/>
            <w:vMerge w:val="restart"/>
            <w:vAlign w:val="center"/>
          </w:tcPr>
          <w:p w14:paraId="2E48793E" w14:textId="77777777" w:rsidR="00D1629B" w:rsidRPr="006D0DAD" w:rsidRDefault="00D1629B" w:rsidP="005D0E1A">
            <w:pPr>
              <w:jc w:val="center"/>
              <w:rPr>
                <w:rFonts w:asciiTheme="majorHAnsi" w:hAnsiTheme="majorHAnsi" w:cstheme="majorHAnsi"/>
                <w:sz w:val="20"/>
                <w:szCs w:val="20"/>
                <w:lang w:val="en-US"/>
              </w:rPr>
            </w:pPr>
            <w:r w:rsidRPr="006D0DAD">
              <w:rPr>
                <w:rFonts w:asciiTheme="majorHAnsi" w:hAnsiTheme="majorHAnsi" w:cstheme="majorHAnsi"/>
                <w:sz w:val="20"/>
                <w:szCs w:val="20"/>
                <w:lang w:val="en-US"/>
              </w:rPr>
              <w:t>83050 Draguignan</w:t>
            </w:r>
          </w:p>
        </w:tc>
        <w:tc>
          <w:tcPr>
            <w:tcW w:w="1984" w:type="dxa"/>
            <w:gridSpan w:val="2"/>
          </w:tcPr>
          <w:p w14:paraId="2D6009DB"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83003</w:t>
            </w:r>
          </w:p>
        </w:tc>
        <w:tc>
          <w:tcPr>
            <w:tcW w:w="3117" w:type="dxa"/>
            <w:gridSpan w:val="2"/>
          </w:tcPr>
          <w:p w14:paraId="5866D13A"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AMPUS</w:t>
            </w:r>
          </w:p>
        </w:tc>
        <w:tc>
          <w:tcPr>
            <w:tcW w:w="2327" w:type="dxa"/>
            <w:gridSpan w:val="2"/>
          </w:tcPr>
          <w:p w14:paraId="7B758086"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923</w:t>
            </w:r>
          </w:p>
        </w:tc>
      </w:tr>
      <w:tr w:rsidR="00D1629B" w14:paraId="74B93721" w14:textId="77777777" w:rsidTr="005D0E1A">
        <w:trPr>
          <w:trHeight w:val="301"/>
        </w:trPr>
        <w:tc>
          <w:tcPr>
            <w:cnfStyle w:val="001000000000" w:firstRow="0" w:lastRow="0" w:firstColumn="1" w:lastColumn="0" w:oddVBand="0" w:evenVBand="0" w:oddHBand="0" w:evenHBand="0" w:firstRowFirstColumn="0" w:firstRowLastColumn="0" w:lastRowFirstColumn="0" w:lastRowLastColumn="0"/>
            <w:tcW w:w="2261" w:type="dxa"/>
            <w:vMerge/>
            <w:shd w:val="clear" w:color="auto" w:fill="F2F2F2" w:themeFill="background1" w:themeFillShade="F2"/>
          </w:tcPr>
          <w:p w14:paraId="0C0F4952" w14:textId="77777777" w:rsidR="00D1629B" w:rsidRPr="006D0DAD" w:rsidRDefault="00D1629B" w:rsidP="005D0E1A">
            <w:pPr>
              <w:jc w:val="center"/>
              <w:rPr>
                <w:rFonts w:asciiTheme="majorHAnsi" w:hAnsiTheme="majorHAnsi" w:cstheme="majorHAnsi"/>
                <w:b w:val="0"/>
                <w:bCs w:val="0"/>
                <w:sz w:val="20"/>
                <w:szCs w:val="20"/>
                <w:lang w:val="en-US"/>
              </w:rPr>
            </w:pPr>
          </w:p>
        </w:tc>
        <w:tc>
          <w:tcPr>
            <w:tcW w:w="1984" w:type="dxa"/>
            <w:gridSpan w:val="2"/>
          </w:tcPr>
          <w:p w14:paraId="417C8257"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83010</w:t>
            </w:r>
          </w:p>
        </w:tc>
        <w:tc>
          <w:tcPr>
            <w:tcW w:w="3117" w:type="dxa"/>
            <w:gridSpan w:val="2"/>
          </w:tcPr>
          <w:p w14:paraId="60A11C3E"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BARGEME</w:t>
            </w:r>
          </w:p>
        </w:tc>
        <w:tc>
          <w:tcPr>
            <w:tcW w:w="2327" w:type="dxa"/>
            <w:gridSpan w:val="2"/>
          </w:tcPr>
          <w:p w14:paraId="1FC57228"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223</w:t>
            </w:r>
          </w:p>
        </w:tc>
      </w:tr>
      <w:tr w:rsidR="00D1629B" w14:paraId="4AFC0526" w14:textId="77777777" w:rsidTr="005D0E1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1" w:type="dxa"/>
            <w:vMerge/>
          </w:tcPr>
          <w:p w14:paraId="0084DB96" w14:textId="77777777" w:rsidR="00D1629B" w:rsidRPr="006D0DAD" w:rsidRDefault="00D1629B" w:rsidP="005D0E1A">
            <w:pPr>
              <w:jc w:val="center"/>
              <w:rPr>
                <w:rFonts w:asciiTheme="majorHAnsi" w:hAnsiTheme="majorHAnsi" w:cstheme="majorHAnsi"/>
                <w:b w:val="0"/>
                <w:bCs w:val="0"/>
                <w:sz w:val="20"/>
                <w:szCs w:val="20"/>
                <w:lang w:val="en-US"/>
              </w:rPr>
            </w:pPr>
          </w:p>
        </w:tc>
        <w:tc>
          <w:tcPr>
            <w:tcW w:w="1984" w:type="dxa"/>
            <w:gridSpan w:val="2"/>
          </w:tcPr>
          <w:p w14:paraId="03E8C0DE"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83011</w:t>
            </w:r>
          </w:p>
        </w:tc>
        <w:tc>
          <w:tcPr>
            <w:tcW w:w="3117" w:type="dxa"/>
            <w:gridSpan w:val="2"/>
          </w:tcPr>
          <w:p w14:paraId="133BC10B"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BARGEMON</w:t>
            </w:r>
          </w:p>
        </w:tc>
        <w:tc>
          <w:tcPr>
            <w:tcW w:w="2327" w:type="dxa"/>
            <w:gridSpan w:val="2"/>
          </w:tcPr>
          <w:p w14:paraId="76699167"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1349</w:t>
            </w:r>
          </w:p>
        </w:tc>
      </w:tr>
      <w:tr w:rsidR="00D1629B" w14:paraId="3200E6F9" w14:textId="77777777" w:rsidTr="005D0E1A">
        <w:trPr>
          <w:trHeight w:val="320"/>
        </w:trPr>
        <w:tc>
          <w:tcPr>
            <w:cnfStyle w:val="001000000000" w:firstRow="0" w:lastRow="0" w:firstColumn="1" w:lastColumn="0" w:oddVBand="0" w:evenVBand="0" w:oddHBand="0" w:evenHBand="0" w:firstRowFirstColumn="0" w:firstRowLastColumn="0" w:lastRowFirstColumn="0" w:lastRowLastColumn="0"/>
            <w:tcW w:w="2261" w:type="dxa"/>
            <w:vMerge/>
            <w:shd w:val="clear" w:color="auto" w:fill="F2F2F2" w:themeFill="background1" w:themeFillShade="F2"/>
          </w:tcPr>
          <w:p w14:paraId="415E620A" w14:textId="77777777" w:rsidR="00D1629B" w:rsidRPr="006D0DAD" w:rsidRDefault="00D1629B" w:rsidP="005D0E1A">
            <w:pPr>
              <w:jc w:val="center"/>
              <w:rPr>
                <w:rFonts w:asciiTheme="majorHAnsi" w:hAnsiTheme="majorHAnsi" w:cstheme="majorHAnsi"/>
                <w:b w:val="0"/>
                <w:bCs w:val="0"/>
                <w:sz w:val="20"/>
                <w:szCs w:val="20"/>
                <w:lang w:val="en-US"/>
              </w:rPr>
            </w:pPr>
          </w:p>
        </w:tc>
        <w:tc>
          <w:tcPr>
            <w:tcW w:w="1984" w:type="dxa"/>
            <w:gridSpan w:val="2"/>
          </w:tcPr>
          <w:p w14:paraId="5CE3EE4D"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83013</w:t>
            </w:r>
          </w:p>
        </w:tc>
        <w:tc>
          <w:tcPr>
            <w:tcW w:w="3117" w:type="dxa"/>
            <w:gridSpan w:val="2"/>
          </w:tcPr>
          <w:p w14:paraId="2F39E38E"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LA BASTIDE</w:t>
            </w:r>
          </w:p>
        </w:tc>
        <w:tc>
          <w:tcPr>
            <w:tcW w:w="2327" w:type="dxa"/>
            <w:gridSpan w:val="2"/>
          </w:tcPr>
          <w:p w14:paraId="5ADB816C"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211</w:t>
            </w:r>
          </w:p>
        </w:tc>
      </w:tr>
      <w:tr w:rsidR="00D1629B" w14:paraId="69DC0B78" w14:textId="77777777" w:rsidTr="005D0E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61" w:type="dxa"/>
            <w:vMerge/>
          </w:tcPr>
          <w:p w14:paraId="67A9B705" w14:textId="77777777" w:rsidR="00D1629B" w:rsidRPr="006D0DAD" w:rsidRDefault="00D1629B" w:rsidP="005D0E1A">
            <w:pPr>
              <w:jc w:val="center"/>
              <w:rPr>
                <w:rFonts w:asciiTheme="majorHAnsi" w:hAnsiTheme="majorHAnsi" w:cstheme="majorHAnsi"/>
                <w:b w:val="0"/>
                <w:bCs w:val="0"/>
                <w:sz w:val="20"/>
                <w:szCs w:val="20"/>
                <w:lang w:val="en-US"/>
              </w:rPr>
            </w:pPr>
          </w:p>
        </w:tc>
        <w:tc>
          <w:tcPr>
            <w:tcW w:w="1984" w:type="dxa"/>
            <w:gridSpan w:val="2"/>
          </w:tcPr>
          <w:p w14:paraId="74DF2F7A"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83038</w:t>
            </w:r>
          </w:p>
        </w:tc>
        <w:tc>
          <w:tcPr>
            <w:tcW w:w="3117" w:type="dxa"/>
            <w:gridSpan w:val="2"/>
          </w:tcPr>
          <w:p w14:paraId="312D5468"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CHATEAUDOUBLE</w:t>
            </w:r>
          </w:p>
        </w:tc>
        <w:tc>
          <w:tcPr>
            <w:tcW w:w="2327" w:type="dxa"/>
            <w:gridSpan w:val="2"/>
          </w:tcPr>
          <w:p w14:paraId="330BE1A3"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474</w:t>
            </w:r>
          </w:p>
        </w:tc>
      </w:tr>
      <w:tr w:rsidR="00D1629B" w14:paraId="4015DDB4" w14:textId="77777777" w:rsidTr="005D0E1A">
        <w:trPr>
          <w:trHeight w:val="280"/>
        </w:trPr>
        <w:tc>
          <w:tcPr>
            <w:cnfStyle w:val="001000000000" w:firstRow="0" w:lastRow="0" w:firstColumn="1" w:lastColumn="0" w:oddVBand="0" w:evenVBand="0" w:oddHBand="0" w:evenHBand="0" w:firstRowFirstColumn="0" w:firstRowLastColumn="0" w:lastRowFirstColumn="0" w:lastRowLastColumn="0"/>
            <w:tcW w:w="2261" w:type="dxa"/>
            <w:vMerge/>
          </w:tcPr>
          <w:p w14:paraId="39B0F1F5" w14:textId="77777777" w:rsidR="00D1629B" w:rsidRPr="006D0DAD" w:rsidRDefault="00D1629B" w:rsidP="005D0E1A">
            <w:pPr>
              <w:jc w:val="center"/>
              <w:rPr>
                <w:rFonts w:asciiTheme="majorHAnsi" w:hAnsiTheme="majorHAnsi" w:cstheme="majorHAnsi"/>
                <w:sz w:val="20"/>
                <w:szCs w:val="20"/>
                <w:lang w:val="en-US"/>
              </w:rPr>
            </w:pPr>
          </w:p>
        </w:tc>
        <w:tc>
          <w:tcPr>
            <w:tcW w:w="1984" w:type="dxa"/>
            <w:gridSpan w:val="2"/>
          </w:tcPr>
          <w:p w14:paraId="543F050A"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83041</w:t>
            </w:r>
          </w:p>
        </w:tc>
        <w:tc>
          <w:tcPr>
            <w:tcW w:w="3117" w:type="dxa"/>
            <w:gridSpan w:val="2"/>
          </w:tcPr>
          <w:p w14:paraId="10B143F3"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CLAVIERS</w:t>
            </w:r>
          </w:p>
        </w:tc>
        <w:tc>
          <w:tcPr>
            <w:tcW w:w="2327" w:type="dxa"/>
            <w:gridSpan w:val="2"/>
          </w:tcPr>
          <w:p w14:paraId="7B8889A8"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706</w:t>
            </w:r>
          </w:p>
        </w:tc>
      </w:tr>
      <w:tr w:rsidR="00D1629B" w14:paraId="3986818E" w14:textId="77777777" w:rsidTr="005D0E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61" w:type="dxa"/>
            <w:vMerge/>
          </w:tcPr>
          <w:p w14:paraId="21E71CFB" w14:textId="77777777" w:rsidR="00D1629B" w:rsidRPr="006D0DAD" w:rsidRDefault="00D1629B" w:rsidP="005D0E1A">
            <w:pPr>
              <w:jc w:val="center"/>
              <w:rPr>
                <w:rFonts w:asciiTheme="majorHAnsi" w:hAnsiTheme="majorHAnsi" w:cstheme="majorHAnsi"/>
                <w:sz w:val="20"/>
                <w:szCs w:val="20"/>
                <w:lang w:val="en-US"/>
              </w:rPr>
            </w:pPr>
          </w:p>
        </w:tc>
        <w:tc>
          <w:tcPr>
            <w:tcW w:w="1984" w:type="dxa"/>
            <w:gridSpan w:val="2"/>
          </w:tcPr>
          <w:p w14:paraId="3A4F93D0"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83044</w:t>
            </w:r>
          </w:p>
        </w:tc>
        <w:tc>
          <w:tcPr>
            <w:tcW w:w="3117" w:type="dxa"/>
            <w:gridSpan w:val="2"/>
          </w:tcPr>
          <w:p w14:paraId="19E6691B"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COMPS SUR ARTUBY</w:t>
            </w:r>
          </w:p>
        </w:tc>
        <w:tc>
          <w:tcPr>
            <w:tcW w:w="2327" w:type="dxa"/>
            <w:gridSpan w:val="2"/>
          </w:tcPr>
          <w:p w14:paraId="375B02C8"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346</w:t>
            </w:r>
          </w:p>
        </w:tc>
      </w:tr>
      <w:tr w:rsidR="00D1629B" w14:paraId="4F5F8C47" w14:textId="77777777" w:rsidTr="005D0E1A">
        <w:trPr>
          <w:trHeight w:val="280"/>
        </w:trPr>
        <w:tc>
          <w:tcPr>
            <w:cnfStyle w:val="001000000000" w:firstRow="0" w:lastRow="0" w:firstColumn="1" w:lastColumn="0" w:oddVBand="0" w:evenVBand="0" w:oddHBand="0" w:evenHBand="0" w:firstRowFirstColumn="0" w:firstRowLastColumn="0" w:lastRowFirstColumn="0" w:lastRowLastColumn="0"/>
            <w:tcW w:w="2261" w:type="dxa"/>
            <w:vMerge/>
          </w:tcPr>
          <w:p w14:paraId="782508B0" w14:textId="77777777" w:rsidR="00D1629B" w:rsidRPr="006D0DAD" w:rsidRDefault="00D1629B" w:rsidP="005D0E1A">
            <w:pPr>
              <w:jc w:val="center"/>
              <w:rPr>
                <w:rFonts w:asciiTheme="majorHAnsi" w:hAnsiTheme="majorHAnsi" w:cstheme="majorHAnsi"/>
                <w:sz w:val="20"/>
                <w:szCs w:val="20"/>
                <w:lang w:val="en-US"/>
              </w:rPr>
            </w:pPr>
          </w:p>
        </w:tc>
        <w:tc>
          <w:tcPr>
            <w:tcW w:w="1984" w:type="dxa"/>
            <w:gridSpan w:val="2"/>
          </w:tcPr>
          <w:p w14:paraId="3FCB3B8D"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83050</w:t>
            </w:r>
          </w:p>
        </w:tc>
        <w:tc>
          <w:tcPr>
            <w:tcW w:w="3117" w:type="dxa"/>
            <w:gridSpan w:val="2"/>
          </w:tcPr>
          <w:p w14:paraId="72B8748D"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DRAGUIGNAN</w:t>
            </w:r>
          </w:p>
        </w:tc>
        <w:tc>
          <w:tcPr>
            <w:tcW w:w="2327" w:type="dxa"/>
            <w:gridSpan w:val="2"/>
          </w:tcPr>
          <w:p w14:paraId="295C2761"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39109</w:t>
            </w:r>
          </w:p>
        </w:tc>
      </w:tr>
      <w:tr w:rsidR="00D1629B" w14:paraId="612AE7C4" w14:textId="77777777" w:rsidTr="005D0E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61" w:type="dxa"/>
            <w:vMerge/>
          </w:tcPr>
          <w:p w14:paraId="1F956A0B" w14:textId="77777777" w:rsidR="00D1629B" w:rsidRPr="006D0DAD" w:rsidRDefault="00D1629B" w:rsidP="005D0E1A">
            <w:pPr>
              <w:jc w:val="center"/>
              <w:rPr>
                <w:rFonts w:asciiTheme="majorHAnsi" w:hAnsiTheme="majorHAnsi" w:cstheme="majorHAnsi"/>
                <w:sz w:val="20"/>
                <w:szCs w:val="20"/>
                <w:lang w:val="en-US"/>
              </w:rPr>
            </w:pPr>
          </w:p>
        </w:tc>
        <w:tc>
          <w:tcPr>
            <w:tcW w:w="1984" w:type="dxa"/>
            <w:gridSpan w:val="2"/>
          </w:tcPr>
          <w:p w14:paraId="4211F134"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83056</w:t>
            </w:r>
          </w:p>
        </w:tc>
        <w:tc>
          <w:tcPr>
            <w:tcW w:w="3117" w:type="dxa"/>
            <w:gridSpan w:val="2"/>
          </w:tcPr>
          <w:p w14:paraId="455F1D20"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FIGANIERES</w:t>
            </w:r>
          </w:p>
        </w:tc>
        <w:tc>
          <w:tcPr>
            <w:tcW w:w="2327" w:type="dxa"/>
            <w:gridSpan w:val="2"/>
          </w:tcPr>
          <w:p w14:paraId="6CED282B"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2608</w:t>
            </w:r>
          </w:p>
        </w:tc>
      </w:tr>
      <w:tr w:rsidR="00D1629B" w14:paraId="2702E3A2" w14:textId="77777777" w:rsidTr="005D0E1A">
        <w:trPr>
          <w:trHeight w:val="280"/>
        </w:trPr>
        <w:tc>
          <w:tcPr>
            <w:cnfStyle w:val="001000000000" w:firstRow="0" w:lastRow="0" w:firstColumn="1" w:lastColumn="0" w:oddVBand="0" w:evenVBand="0" w:oddHBand="0" w:evenHBand="0" w:firstRowFirstColumn="0" w:firstRowLastColumn="0" w:lastRowFirstColumn="0" w:lastRowLastColumn="0"/>
            <w:tcW w:w="2261" w:type="dxa"/>
            <w:vMerge/>
          </w:tcPr>
          <w:p w14:paraId="460A24A4" w14:textId="77777777" w:rsidR="00D1629B" w:rsidRPr="006D0DAD" w:rsidRDefault="00D1629B" w:rsidP="005D0E1A">
            <w:pPr>
              <w:jc w:val="center"/>
              <w:rPr>
                <w:rFonts w:asciiTheme="majorHAnsi" w:hAnsiTheme="majorHAnsi" w:cstheme="majorHAnsi"/>
                <w:sz w:val="20"/>
                <w:szCs w:val="20"/>
                <w:lang w:val="en-US"/>
              </w:rPr>
            </w:pPr>
          </w:p>
        </w:tc>
        <w:tc>
          <w:tcPr>
            <w:tcW w:w="1984" w:type="dxa"/>
            <w:gridSpan w:val="2"/>
          </w:tcPr>
          <w:p w14:paraId="0E2C8AA3"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83058</w:t>
            </w:r>
          </w:p>
        </w:tc>
        <w:tc>
          <w:tcPr>
            <w:tcW w:w="3117" w:type="dxa"/>
            <w:gridSpan w:val="2"/>
          </w:tcPr>
          <w:p w14:paraId="5DCF47A2"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FLAYOSC</w:t>
            </w:r>
          </w:p>
        </w:tc>
        <w:tc>
          <w:tcPr>
            <w:tcW w:w="2327" w:type="dxa"/>
            <w:gridSpan w:val="2"/>
          </w:tcPr>
          <w:p w14:paraId="73FC096F"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4282</w:t>
            </w:r>
          </w:p>
        </w:tc>
      </w:tr>
      <w:tr w:rsidR="00D1629B" w14:paraId="13B0B139" w14:textId="77777777" w:rsidTr="005D0E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61" w:type="dxa"/>
            <w:vMerge/>
          </w:tcPr>
          <w:p w14:paraId="34E37E84" w14:textId="77777777" w:rsidR="00D1629B" w:rsidRPr="006D0DAD" w:rsidRDefault="00D1629B" w:rsidP="005D0E1A">
            <w:pPr>
              <w:jc w:val="center"/>
              <w:rPr>
                <w:rFonts w:asciiTheme="majorHAnsi" w:hAnsiTheme="majorHAnsi" w:cstheme="majorHAnsi"/>
                <w:sz w:val="20"/>
                <w:szCs w:val="20"/>
                <w:lang w:val="en-US"/>
              </w:rPr>
            </w:pPr>
          </w:p>
        </w:tc>
        <w:tc>
          <w:tcPr>
            <w:tcW w:w="1984" w:type="dxa"/>
            <w:gridSpan w:val="2"/>
          </w:tcPr>
          <w:p w14:paraId="16795E6E"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83082</w:t>
            </w:r>
          </w:p>
        </w:tc>
        <w:tc>
          <w:tcPr>
            <w:tcW w:w="3117" w:type="dxa"/>
            <w:gridSpan w:val="2"/>
          </w:tcPr>
          <w:p w14:paraId="49285895"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MONTFERRAT</w:t>
            </w:r>
          </w:p>
        </w:tc>
        <w:tc>
          <w:tcPr>
            <w:tcW w:w="2327" w:type="dxa"/>
            <w:gridSpan w:val="2"/>
          </w:tcPr>
          <w:p w14:paraId="2BDB35EE"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1538</w:t>
            </w:r>
          </w:p>
        </w:tc>
      </w:tr>
      <w:tr w:rsidR="00D1629B" w14:paraId="33758841" w14:textId="77777777" w:rsidTr="005D0E1A">
        <w:trPr>
          <w:trHeight w:val="280"/>
        </w:trPr>
        <w:tc>
          <w:tcPr>
            <w:cnfStyle w:val="001000000000" w:firstRow="0" w:lastRow="0" w:firstColumn="1" w:lastColumn="0" w:oddVBand="0" w:evenVBand="0" w:oddHBand="0" w:evenHBand="0" w:firstRowFirstColumn="0" w:firstRowLastColumn="0" w:lastRowFirstColumn="0" w:lastRowLastColumn="0"/>
            <w:tcW w:w="2261" w:type="dxa"/>
            <w:vMerge/>
          </w:tcPr>
          <w:p w14:paraId="7C8B8F4D" w14:textId="77777777" w:rsidR="00D1629B" w:rsidRPr="006D0DAD" w:rsidRDefault="00D1629B" w:rsidP="005D0E1A">
            <w:pPr>
              <w:jc w:val="center"/>
              <w:rPr>
                <w:rFonts w:asciiTheme="majorHAnsi" w:hAnsiTheme="majorHAnsi" w:cstheme="majorHAnsi"/>
                <w:sz w:val="20"/>
                <w:szCs w:val="20"/>
                <w:lang w:val="en-US"/>
              </w:rPr>
            </w:pPr>
          </w:p>
        </w:tc>
        <w:tc>
          <w:tcPr>
            <w:tcW w:w="1984" w:type="dxa"/>
            <w:gridSpan w:val="2"/>
          </w:tcPr>
          <w:p w14:paraId="110574A3"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83109</w:t>
            </w:r>
          </w:p>
        </w:tc>
        <w:tc>
          <w:tcPr>
            <w:tcW w:w="3117" w:type="dxa"/>
            <w:gridSpan w:val="2"/>
          </w:tcPr>
          <w:p w14:paraId="195847D7"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LA ROQUE ESLAPON</w:t>
            </w:r>
          </w:p>
        </w:tc>
        <w:tc>
          <w:tcPr>
            <w:tcW w:w="2327" w:type="dxa"/>
            <w:gridSpan w:val="2"/>
          </w:tcPr>
          <w:p w14:paraId="6AC8C68A"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259</w:t>
            </w:r>
          </w:p>
        </w:tc>
      </w:tr>
      <w:tr w:rsidR="00D1629B" w14:paraId="341684F0" w14:textId="77777777" w:rsidTr="005D0E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61" w:type="dxa"/>
          </w:tcPr>
          <w:p w14:paraId="3EF903A6" w14:textId="77777777" w:rsidR="00D1629B" w:rsidRPr="006D0DAD" w:rsidRDefault="00D1629B" w:rsidP="005D0E1A">
            <w:pPr>
              <w:jc w:val="center"/>
              <w:rPr>
                <w:rFonts w:asciiTheme="majorHAnsi" w:hAnsiTheme="majorHAnsi" w:cstheme="majorHAnsi"/>
                <w:sz w:val="20"/>
                <w:szCs w:val="20"/>
                <w:lang w:val="en-US"/>
              </w:rPr>
            </w:pPr>
            <w:r w:rsidRPr="006D0DAD">
              <w:rPr>
                <w:rFonts w:asciiTheme="majorHAnsi" w:hAnsiTheme="majorHAnsi" w:cstheme="majorHAnsi"/>
                <w:sz w:val="20"/>
                <w:szCs w:val="20"/>
                <w:lang w:val="en-US"/>
              </w:rPr>
              <w:t>83004 Les Arcs</w:t>
            </w:r>
          </w:p>
        </w:tc>
        <w:tc>
          <w:tcPr>
            <w:tcW w:w="1984" w:type="dxa"/>
            <w:gridSpan w:val="2"/>
          </w:tcPr>
          <w:p w14:paraId="720DCF91"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83004</w:t>
            </w:r>
          </w:p>
        </w:tc>
        <w:tc>
          <w:tcPr>
            <w:tcW w:w="3117" w:type="dxa"/>
            <w:gridSpan w:val="2"/>
          </w:tcPr>
          <w:p w14:paraId="16E0ECD5"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LES ARCS</w:t>
            </w:r>
          </w:p>
        </w:tc>
        <w:tc>
          <w:tcPr>
            <w:tcW w:w="2327" w:type="dxa"/>
            <w:gridSpan w:val="2"/>
          </w:tcPr>
          <w:p w14:paraId="4DEA644C"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1611</w:t>
            </w:r>
          </w:p>
        </w:tc>
      </w:tr>
      <w:tr w:rsidR="00D1629B" w14:paraId="7D856B17" w14:textId="77777777" w:rsidTr="005D0E1A">
        <w:trPr>
          <w:trHeight w:val="280"/>
        </w:trPr>
        <w:tc>
          <w:tcPr>
            <w:cnfStyle w:val="001000000000" w:firstRow="0" w:lastRow="0" w:firstColumn="1" w:lastColumn="0" w:oddVBand="0" w:evenVBand="0" w:oddHBand="0" w:evenHBand="0" w:firstRowFirstColumn="0" w:firstRowLastColumn="0" w:lastRowFirstColumn="0" w:lastRowLastColumn="0"/>
            <w:tcW w:w="2261" w:type="dxa"/>
            <w:vMerge w:val="restart"/>
            <w:vAlign w:val="center"/>
          </w:tcPr>
          <w:p w14:paraId="5EF6B00C" w14:textId="77777777" w:rsidR="00D1629B" w:rsidRPr="006D0DAD" w:rsidRDefault="00D1629B" w:rsidP="005D0E1A">
            <w:pPr>
              <w:jc w:val="center"/>
              <w:rPr>
                <w:rFonts w:asciiTheme="majorHAnsi" w:hAnsiTheme="majorHAnsi" w:cstheme="majorHAnsi"/>
                <w:sz w:val="20"/>
                <w:szCs w:val="20"/>
                <w:lang w:val="en-US"/>
              </w:rPr>
            </w:pPr>
            <w:r w:rsidRPr="006D0DAD">
              <w:rPr>
                <w:rFonts w:asciiTheme="majorHAnsi" w:hAnsiTheme="majorHAnsi" w:cstheme="majorHAnsi"/>
                <w:sz w:val="20"/>
                <w:szCs w:val="20"/>
                <w:lang w:val="en-US"/>
              </w:rPr>
              <w:t xml:space="preserve">83072 </w:t>
            </w:r>
            <w:proofErr w:type="spellStart"/>
            <w:r w:rsidRPr="006D0DAD">
              <w:rPr>
                <w:rFonts w:asciiTheme="majorHAnsi" w:hAnsiTheme="majorHAnsi" w:cstheme="majorHAnsi"/>
                <w:sz w:val="20"/>
                <w:szCs w:val="20"/>
                <w:lang w:val="en-US"/>
              </w:rPr>
              <w:t>Lorgues</w:t>
            </w:r>
            <w:proofErr w:type="spellEnd"/>
          </w:p>
        </w:tc>
        <w:tc>
          <w:tcPr>
            <w:tcW w:w="1984" w:type="dxa"/>
            <w:gridSpan w:val="2"/>
          </w:tcPr>
          <w:p w14:paraId="38CC936D"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83072</w:t>
            </w:r>
          </w:p>
        </w:tc>
        <w:tc>
          <w:tcPr>
            <w:tcW w:w="3117" w:type="dxa"/>
            <w:gridSpan w:val="2"/>
          </w:tcPr>
          <w:p w14:paraId="1B4098FD"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LORGUES</w:t>
            </w:r>
          </w:p>
        </w:tc>
        <w:tc>
          <w:tcPr>
            <w:tcW w:w="2327" w:type="dxa"/>
            <w:gridSpan w:val="2"/>
          </w:tcPr>
          <w:p w14:paraId="1839D3F7"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9001</w:t>
            </w:r>
          </w:p>
        </w:tc>
      </w:tr>
      <w:tr w:rsidR="00D1629B" w14:paraId="2EC924AF" w14:textId="77777777" w:rsidTr="005D0E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61" w:type="dxa"/>
            <w:vMerge/>
            <w:vAlign w:val="center"/>
          </w:tcPr>
          <w:p w14:paraId="026A52B0" w14:textId="77777777" w:rsidR="00D1629B" w:rsidRPr="006D0DAD" w:rsidRDefault="00D1629B" w:rsidP="005D0E1A">
            <w:pPr>
              <w:jc w:val="center"/>
              <w:rPr>
                <w:rFonts w:asciiTheme="majorHAnsi" w:hAnsiTheme="majorHAnsi" w:cstheme="majorHAnsi"/>
                <w:sz w:val="20"/>
                <w:szCs w:val="20"/>
                <w:lang w:val="en-US"/>
              </w:rPr>
            </w:pPr>
          </w:p>
        </w:tc>
        <w:tc>
          <w:tcPr>
            <w:tcW w:w="1984" w:type="dxa"/>
            <w:gridSpan w:val="2"/>
          </w:tcPr>
          <w:p w14:paraId="43F2CAD5"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83134</w:t>
            </w:r>
          </w:p>
        </w:tc>
        <w:tc>
          <w:tcPr>
            <w:tcW w:w="3117" w:type="dxa"/>
            <w:gridSpan w:val="2"/>
          </w:tcPr>
          <w:p w14:paraId="545C1D41"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TARADEAU</w:t>
            </w:r>
          </w:p>
        </w:tc>
        <w:tc>
          <w:tcPr>
            <w:tcW w:w="2327" w:type="dxa"/>
            <w:gridSpan w:val="2"/>
          </w:tcPr>
          <w:p w14:paraId="6CDB2937"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1802</w:t>
            </w:r>
          </w:p>
        </w:tc>
      </w:tr>
      <w:tr w:rsidR="00D1629B" w14:paraId="4784F0CC" w14:textId="77777777" w:rsidTr="005D0E1A">
        <w:trPr>
          <w:trHeight w:val="280"/>
        </w:trPr>
        <w:tc>
          <w:tcPr>
            <w:cnfStyle w:val="001000000000" w:firstRow="0" w:lastRow="0" w:firstColumn="1" w:lastColumn="0" w:oddVBand="0" w:evenVBand="0" w:oddHBand="0" w:evenHBand="0" w:firstRowFirstColumn="0" w:firstRowLastColumn="0" w:lastRowFirstColumn="0" w:lastRowLastColumn="0"/>
            <w:tcW w:w="2261" w:type="dxa"/>
            <w:vMerge/>
            <w:shd w:val="clear" w:color="auto" w:fill="F2F2F2" w:themeFill="background1" w:themeFillShade="F2"/>
          </w:tcPr>
          <w:p w14:paraId="7591113B" w14:textId="77777777" w:rsidR="00D1629B" w:rsidRPr="006D0DAD" w:rsidRDefault="00D1629B" w:rsidP="005D0E1A">
            <w:pPr>
              <w:jc w:val="center"/>
              <w:rPr>
                <w:rFonts w:asciiTheme="majorHAnsi" w:hAnsiTheme="majorHAnsi" w:cstheme="majorHAnsi"/>
                <w:sz w:val="20"/>
                <w:szCs w:val="20"/>
                <w:lang w:val="en-US"/>
              </w:rPr>
            </w:pPr>
          </w:p>
        </w:tc>
        <w:tc>
          <w:tcPr>
            <w:tcW w:w="1984" w:type="dxa"/>
            <w:gridSpan w:val="2"/>
          </w:tcPr>
          <w:p w14:paraId="594F0575"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83154</w:t>
            </w:r>
          </w:p>
        </w:tc>
        <w:tc>
          <w:tcPr>
            <w:tcW w:w="3117" w:type="dxa"/>
            <w:gridSpan w:val="2"/>
          </w:tcPr>
          <w:p w14:paraId="4791519D"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SAINT ANTONIN DU VAR</w:t>
            </w:r>
          </w:p>
        </w:tc>
        <w:tc>
          <w:tcPr>
            <w:tcW w:w="2327" w:type="dxa"/>
            <w:gridSpan w:val="2"/>
          </w:tcPr>
          <w:p w14:paraId="2CF4D465"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737</w:t>
            </w:r>
          </w:p>
        </w:tc>
      </w:tr>
      <w:tr w:rsidR="00D1629B" w14:paraId="406E708F" w14:textId="77777777" w:rsidTr="005D0E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61" w:type="dxa"/>
          </w:tcPr>
          <w:p w14:paraId="52168E3C" w14:textId="77777777" w:rsidR="00D1629B" w:rsidRPr="006D0DAD" w:rsidRDefault="00D1629B" w:rsidP="005D0E1A">
            <w:pPr>
              <w:jc w:val="center"/>
              <w:rPr>
                <w:rFonts w:asciiTheme="majorHAnsi" w:hAnsiTheme="majorHAnsi" w:cstheme="majorHAnsi"/>
                <w:sz w:val="20"/>
                <w:szCs w:val="20"/>
                <w:lang w:val="en-US"/>
              </w:rPr>
            </w:pPr>
            <w:r w:rsidRPr="006D0DAD">
              <w:rPr>
                <w:rFonts w:asciiTheme="majorHAnsi" w:hAnsiTheme="majorHAnsi" w:cstheme="majorHAnsi"/>
                <w:sz w:val="20"/>
                <w:szCs w:val="20"/>
                <w:lang w:val="en-US"/>
              </w:rPr>
              <w:t xml:space="preserve">83086 Le </w:t>
            </w:r>
            <w:proofErr w:type="spellStart"/>
            <w:r w:rsidRPr="006D0DAD">
              <w:rPr>
                <w:rFonts w:asciiTheme="majorHAnsi" w:hAnsiTheme="majorHAnsi" w:cstheme="majorHAnsi"/>
                <w:sz w:val="20"/>
                <w:szCs w:val="20"/>
                <w:lang w:val="en-US"/>
              </w:rPr>
              <w:t>Muy</w:t>
            </w:r>
            <w:proofErr w:type="spellEnd"/>
          </w:p>
        </w:tc>
        <w:tc>
          <w:tcPr>
            <w:tcW w:w="1984" w:type="dxa"/>
            <w:gridSpan w:val="2"/>
          </w:tcPr>
          <w:p w14:paraId="465B829E"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83086</w:t>
            </w:r>
          </w:p>
        </w:tc>
        <w:tc>
          <w:tcPr>
            <w:tcW w:w="3117" w:type="dxa"/>
            <w:gridSpan w:val="2"/>
          </w:tcPr>
          <w:p w14:paraId="3FAEB3AD"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LE MUY</w:t>
            </w:r>
          </w:p>
        </w:tc>
        <w:tc>
          <w:tcPr>
            <w:tcW w:w="2327" w:type="dxa"/>
            <w:gridSpan w:val="2"/>
          </w:tcPr>
          <w:p w14:paraId="2C2FCA3E"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9281</w:t>
            </w:r>
          </w:p>
        </w:tc>
      </w:tr>
      <w:tr w:rsidR="00D1629B" w14:paraId="52529754" w14:textId="77777777" w:rsidTr="005D0E1A">
        <w:trPr>
          <w:trHeight w:val="280"/>
        </w:trPr>
        <w:tc>
          <w:tcPr>
            <w:cnfStyle w:val="001000000000" w:firstRow="0" w:lastRow="0" w:firstColumn="1" w:lastColumn="0" w:oddVBand="0" w:evenVBand="0" w:oddHBand="0" w:evenHBand="0" w:firstRowFirstColumn="0" w:firstRowLastColumn="0" w:lastRowFirstColumn="0" w:lastRowLastColumn="0"/>
            <w:tcW w:w="2261" w:type="dxa"/>
            <w:vMerge w:val="restart"/>
            <w:vAlign w:val="center"/>
          </w:tcPr>
          <w:p w14:paraId="67E0F517" w14:textId="77777777" w:rsidR="00D1629B" w:rsidRPr="006D0DAD" w:rsidRDefault="00D1629B" w:rsidP="005D0E1A">
            <w:pPr>
              <w:jc w:val="center"/>
              <w:rPr>
                <w:rFonts w:asciiTheme="majorHAnsi" w:hAnsiTheme="majorHAnsi" w:cstheme="majorHAnsi"/>
                <w:sz w:val="20"/>
                <w:szCs w:val="20"/>
                <w:lang w:val="en-US"/>
              </w:rPr>
            </w:pPr>
            <w:r w:rsidRPr="006D0DAD">
              <w:rPr>
                <w:rFonts w:asciiTheme="majorHAnsi" w:hAnsiTheme="majorHAnsi" w:cstheme="majorHAnsi"/>
                <w:sz w:val="20"/>
                <w:szCs w:val="20"/>
                <w:lang w:val="en-US"/>
              </w:rPr>
              <w:t xml:space="preserve">83121 </w:t>
            </w:r>
            <w:proofErr w:type="spellStart"/>
            <w:r w:rsidRPr="006D0DAD">
              <w:rPr>
                <w:rFonts w:asciiTheme="majorHAnsi" w:hAnsiTheme="majorHAnsi" w:cstheme="majorHAnsi"/>
                <w:sz w:val="20"/>
                <w:szCs w:val="20"/>
                <w:lang w:val="en-US"/>
              </w:rPr>
              <w:t>Salernes</w:t>
            </w:r>
            <w:proofErr w:type="spellEnd"/>
          </w:p>
        </w:tc>
        <w:tc>
          <w:tcPr>
            <w:tcW w:w="1984" w:type="dxa"/>
            <w:gridSpan w:val="2"/>
          </w:tcPr>
          <w:p w14:paraId="3C2756B6"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83121</w:t>
            </w:r>
          </w:p>
        </w:tc>
        <w:tc>
          <w:tcPr>
            <w:tcW w:w="3117" w:type="dxa"/>
            <w:gridSpan w:val="2"/>
          </w:tcPr>
          <w:p w14:paraId="4C365869"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SALERNES</w:t>
            </w:r>
          </w:p>
        </w:tc>
        <w:tc>
          <w:tcPr>
            <w:tcW w:w="2327" w:type="dxa"/>
            <w:gridSpan w:val="2"/>
          </w:tcPr>
          <w:p w14:paraId="5BEA9B3F"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3800</w:t>
            </w:r>
          </w:p>
        </w:tc>
      </w:tr>
      <w:tr w:rsidR="00D1629B" w14:paraId="665C8144" w14:textId="77777777" w:rsidTr="005D0E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61" w:type="dxa"/>
            <w:vMerge/>
          </w:tcPr>
          <w:p w14:paraId="45844A61" w14:textId="77777777" w:rsidR="00D1629B" w:rsidRPr="006D0DAD" w:rsidRDefault="00D1629B" w:rsidP="005D0E1A">
            <w:pPr>
              <w:jc w:val="center"/>
              <w:rPr>
                <w:rFonts w:asciiTheme="majorHAnsi" w:hAnsiTheme="majorHAnsi" w:cstheme="majorHAnsi"/>
                <w:sz w:val="20"/>
                <w:szCs w:val="20"/>
                <w:lang w:val="en-US"/>
              </w:rPr>
            </w:pPr>
          </w:p>
        </w:tc>
        <w:tc>
          <w:tcPr>
            <w:tcW w:w="1984" w:type="dxa"/>
            <w:gridSpan w:val="2"/>
          </w:tcPr>
          <w:p w14:paraId="7F265568"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83128</w:t>
            </w:r>
          </w:p>
        </w:tc>
        <w:tc>
          <w:tcPr>
            <w:tcW w:w="3117" w:type="dxa"/>
            <w:gridSpan w:val="2"/>
          </w:tcPr>
          <w:p w14:paraId="7CA785BE"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SILLANS LA CASCADE</w:t>
            </w:r>
          </w:p>
        </w:tc>
        <w:tc>
          <w:tcPr>
            <w:tcW w:w="2327" w:type="dxa"/>
            <w:gridSpan w:val="2"/>
          </w:tcPr>
          <w:p w14:paraId="41C2B9BE"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753</w:t>
            </w:r>
          </w:p>
        </w:tc>
      </w:tr>
      <w:tr w:rsidR="00D1629B" w14:paraId="26DB08D6" w14:textId="77777777" w:rsidTr="005D0E1A">
        <w:trPr>
          <w:trHeight w:val="280"/>
        </w:trPr>
        <w:tc>
          <w:tcPr>
            <w:cnfStyle w:val="001000000000" w:firstRow="0" w:lastRow="0" w:firstColumn="1" w:lastColumn="0" w:oddVBand="0" w:evenVBand="0" w:oddHBand="0" w:evenHBand="0" w:firstRowFirstColumn="0" w:firstRowLastColumn="0" w:lastRowFirstColumn="0" w:lastRowLastColumn="0"/>
            <w:tcW w:w="2261" w:type="dxa"/>
            <w:vMerge/>
          </w:tcPr>
          <w:p w14:paraId="05D80657" w14:textId="77777777" w:rsidR="00D1629B" w:rsidRPr="006D0DAD" w:rsidRDefault="00D1629B" w:rsidP="005D0E1A">
            <w:pPr>
              <w:jc w:val="center"/>
              <w:rPr>
                <w:rFonts w:asciiTheme="majorHAnsi" w:hAnsiTheme="majorHAnsi" w:cstheme="majorHAnsi"/>
                <w:sz w:val="20"/>
                <w:szCs w:val="20"/>
                <w:lang w:val="en-US"/>
              </w:rPr>
            </w:pPr>
          </w:p>
        </w:tc>
        <w:tc>
          <w:tcPr>
            <w:tcW w:w="1984" w:type="dxa"/>
            <w:gridSpan w:val="2"/>
          </w:tcPr>
          <w:p w14:paraId="4B77FC04"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83139</w:t>
            </w:r>
          </w:p>
        </w:tc>
        <w:tc>
          <w:tcPr>
            <w:tcW w:w="3117" w:type="dxa"/>
            <w:gridSpan w:val="2"/>
          </w:tcPr>
          <w:p w14:paraId="550BF912"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TOURTOUR</w:t>
            </w:r>
          </w:p>
        </w:tc>
        <w:tc>
          <w:tcPr>
            <w:tcW w:w="2327" w:type="dxa"/>
            <w:gridSpan w:val="2"/>
          </w:tcPr>
          <w:p w14:paraId="475F1CA7"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D0DAD">
              <w:rPr>
                <w:rFonts w:asciiTheme="majorHAnsi" w:hAnsiTheme="majorHAnsi" w:cstheme="majorHAnsi"/>
                <w:sz w:val="20"/>
                <w:szCs w:val="20"/>
                <w:lang w:val="en-US"/>
              </w:rPr>
              <w:t>583</w:t>
            </w:r>
          </w:p>
        </w:tc>
      </w:tr>
      <w:tr w:rsidR="00D1629B" w14:paraId="5A1F3317" w14:textId="77777777" w:rsidTr="005D0E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61" w:type="dxa"/>
            <w:vMerge/>
          </w:tcPr>
          <w:p w14:paraId="3BEECF3C" w14:textId="77777777" w:rsidR="00D1629B" w:rsidRPr="006D0DAD" w:rsidRDefault="00D1629B" w:rsidP="005D0E1A">
            <w:pPr>
              <w:jc w:val="center"/>
              <w:rPr>
                <w:rFonts w:asciiTheme="majorHAnsi" w:hAnsiTheme="majorHAnsi" w:cstheme="majorHAnsi"/>
                <w:lang w:val="en-US"/>
              </w:rPr>
            </w:pPr>
          </w:p>
        </w:tc>
        <w:tc>
          <w:tcPr>
            <w:tcW w:w="1984" w:type="dxa"/>
            <w:gridSpan w:val="2"/>
          </w:tcPr>
          <w:p w14:paraId="5391144D"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6D0DAD">
              <w:rPr>
                <w:rFonts w:asciiTheme="majorHAnsi" w:hAnsiTheme="majorHAnsi" w:cstheme="majorHAnsi"/>
                <w:lang w:val="en-US"/>
              </w:rPr>
              <w:t>83149</w:t>
            </w:r>
          </w:p>
        </w:tc>
        <w:tc>
          <w:tcPr>
            <w:tcW w:w="3117" w:type="dxa"/>
            <w:gridSpan w:val="2"/>
          </w:tcPr>
          <w:p w14:paraId="7FC4B033"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6D0DAD">
              <w:rPr>
                <w:rFonts w:asciiTheme="majorHAnsi" w:hAnsiTheme="majorHAnsi" w:cstheme="majorHAnsi"/>
                <w:lang w:val="en-US"/>
              </w:rPr>
              <w:t>VILLECROZE</w:t>
            </w:r>
          </w:p>
        </w:tc>
        <w:tc>
          <w:tcPr>
            <w:tcW w:w="2327" w:type="dxa"/>
            <w:gridSpan w:val="2"/>
          </w:tcPr>
          <w:p w14:paraId="37A899C0"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6D0DAD">
              <w:rPr>
                <w:rFonts w:asciiTheme="majorHAnsi" w:hAnsiTheme="majorHAnsi" w:cstheme="majorHAnsi"/>
                <w:lang w:val="en-US"/>
              </w:rPr>
              <w:t>1466</w:t>
            </w:r>
          </w:p>
        </w:tc>
      </w:tr>
      <w:tr w:rsidR="00D1629B" w14:paraId="12C9B890" w14:textId="77777777" w:rsidTr="005D0E1A">
        <w:trPr>
          <w:trHeight w:val="280"/>
        </w:trPr>
        <w:tc>
          <w:tcPr>
            <w:cnfStyle w:val="001000000000" w:firstRow="0" w:lastRow="0" w:firstColumn="1" w:lastColumn="0" w:oddVBand="0" w:evenVBand="0" w:oddHBand="0" w:evenHBand="0" w:firstRowFirstColumn="0" w:firstRowLastColumn="0" w:lastRowFirstColumn="0" w:lastRowLastColumn="0"/>
            <w:tcW w:w="2261" w:type="dxa"/>
            <w:vMerge w:val="restart"/>
            <w:vAlign w:val="center"/>
          </w:tcPr>
          <w:p w14:paraId="79F7D91C" w14:textId="77777777" w:rsidR="00D1629B" w:rsidRPr="006D0DAD" w:rsidRDefault="00D1629B" w:rsidP="005D0E1A">
            <w:pPr>
              <w:jc w:val="center"/>
              <w:rPr>
                <w:rFonts w:asciiTheme="majorHAnsi" w:hAnsiTheme="majorHAnsi" w:cstheme="majorHAnsi"/>
                <w:lang w:val="en-US"/>
              </w:rPr>
            </w:pPr>
            <w:r w:rsidRPr="006D0DAD">
              <w:rPr>
                <w:rFonts w:asciiTheme="majorHAnsi" w:hAnsiTheme="majorHAnsi" w:cstheme="majorHAnsi"/>
                <w:lang w:val="en-US"/>
              </w:rPr>
              <w:t>83141 Trans-</w:t>
            </w:r>
            <w:proofErr w:type="spellStart"/>
            <w:r w:rsidRPr="006D0DAD">
              <w:rPr>
                <w:rFonts w:asciiTheme="majorHAnsi" w:hAnsiTheme="majorHAnsi" w:cstheme="majorHAnsi"/>
                <w:lang w:val="en-US"/>
              </w:rPr>
              <w:t>en</w:t>
            </w:r>
            <w:proofErr w:type="spellEnd"/>
            <w:r w:rsidRPr="006D0DAD">
              <w:rPr>
                <w:rFonts w:asciiTheme="majorHAnsi" w:hAnsiTheme="majorHAnsi" w:cstheme="majorHAnsi"/>
                <w:lang w:val="en-US"/>
              </w:rPr>
              <w:t>-Provence</w:t>
            </w:r>
          </w:p>
        </w:tc>
        <w:tc>
          <w:tcPr>
            <w:tcW w:w="1984" w:type="dxa"/>
            <w:gridSpan w:val="2"/>
          </w:tcPr>
          <w:p w14:paraId="34510C9F"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6D0DAD">
              <w:rPr>
                <w:rFonts w:asciiTheme="majorHAnsi" w:hAnsiTheme="majorHAnsi" w:cstheme="majorHAnsi"/>
                <w:lang w:val="en-US"/>
              </w:rPr>
              <w:t xml:space="preserve">83028 </w:t>
            </w:r>
          </w:p>
        </w:tc>
        <w:tc>
          <w:tcPr>
            <w:tcW w:w="3117" w:type="dxa"/>
            <w:gridSpan w:val="2"/>
          </w:tcPr>
          <w:p w14:paraId="245DF692"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6D0DAD">
              <w:rPr>
                <w:rFonts w:asciiTheme="majorHAnsi" w:hAnsiTheme="majorHAnsi" w:cstheme="majorHAnsi"/>
                <w:lang w:val="en-US"/>
              </w:rPr>
              <w:t>CALLAS</w:t>
            </w:r>
          </w:p>
        </w:tc>
        <w:tc>
          <w:tcPr>
            <w:tcW w:w="2327" w:type="dxa"/>
            <w:gridSpan w:val="2"/>
          </w:tcPr>
          <w:p w14:paraId="43C90B77" w14:textId="77777777" w:rsidR="00D1629B" w:rsidRPr="006D0DAD" w:rsidRDefault="00D1629B" w:rsidP="005D0E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6D0DAD">
              <w:rPr>
                <w:rFonts w:asciiTheme="majorHAnsi" w:hAnsiTheme="majorHAnsi" w:cstheme="majorHAnsi"/>
                <w:lang w:val="en-US"/>
              </w:rPr>
              <w:t>1934</w:t>
            </w:r>
          </w:p>
        </w:tc>
      </w:tr>
      <w:tr w:rsidR="00D1629B" w14:paraId="580FEA92" w14:textId="77777777" w:rsidTr="005D0E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61" w:type="dxa"/>
            <w:vMerge/>
          </w:tcPr>
          <w:p w14:paraId="5FBA281B" w14:textId="77777777" w:rsidR="00D1629B" w:rsidRPr="006D0DAD" w:rsidRDefault="00D1629B" w:rsidP="005D0E1A">
            <w:pPr>
              <w:jc w:val="center"/>
              <w:rPr>
                <w:rFonts w:asciiTheme="majorHAnsi" w:hAnsiTheme="majorHAnsi" w:cstheme="majorHAnsi"/>
                <w:lang w:val="en-US"/>
              </w:rPr>
            </w:pPr>
          </w:p>
        </w:tc>
        <w:tc>
          <w:tcPr>
            <w:tcW w:w="1984" w:type="dxa"/>
            <w:gridSpan w:val="2"/>
          </w:tcPr>
          <w:p w14:paraId="03A16BB4"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6D0DAD">
              <w:rPr>
                <w:rFonts w:asciiTheme="majorHAnsi" w:hAnsiTheme="majorHAnsi" w:cstheme="majorHAnsi"/>
                <w:lang w:val="en-US"/>
              </w:rPr>
              <w:t>83141</w:t>
            </w:r>
          </w:p>
        </w:tc>
        <w:tc>
          <w:tcPr>
            <w:tcW w:w="3117" w:type="dxa"/>
            <w:gridSpan w:val="2"/>
          </w:tcPr>
          <w:p w14:paraId="62AD8E56"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6D0DAD">
              <w:rPr>
                <w:rFonts w:asciiTheme="majorHAnsi" w:hAnsiTheme="majorHAnsi" w:cstheme="majorHAnsi"/>
                <w:lang w:val="en-US"/>
              </w:rPr>
              <w:t>TRANS EN PROVENCE</w:t>
            </w:r>
          </w:p>
        </w:tc>
        <w:tc>
          <w:tcPr>
            <w:tcW w:w="2327" w:type="dxa"/>
            <w:gridSpan w:val="2"/>
          </w:tcPr>
          <w:p w14:paraId="373A710E" w14:textId="77777777" w:rsidR="00D1629B" w:rsidRPr="006D0DAD" w:rsidRDefault="00D1629B" w:rsidP="005D0E1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6D0DAD">
              <w:rPr>
                <w:rFonts w:asciiTheme="majorHAnsi" w:hAnsiTheme="majorHAnsi" w:cstheme="majorHAnsi"/>
                <w:lang w:val="en-US"/>
              </w:rPr>
              <w:t>5878</w:t>
            </w:r>
          </w:p>
        </w:tc>
      </w:tr>
    </w:tbl>
    <w:p w14:paraId="1F0E61F9" w14:textId="51E66441" w:rsidR="00D1629B" w:rsidRDefault="00D1629B" w:rsidP="00D1629B">
      <w:pPr>
        <w:pStyle w:val="Titre1"/>
      </w:pPr>
      <w:bookmarkStart w:id="20" w:name="_Toc105763115"/>
      <w:r>
        <w:lastRenderedPageBreak/>
        <w:t>Annexe 2 : Récapitulatif des démarches administratives</w:t>
      </w:r>
      <w:bookmarkEnd w:id="20"/>
      <w:r>
        <w:t xml:space="preserve"> </w:t>
      </w:r>
    </w:p>
    <w:p w14:paraId="0EA0F98B" w14:textId="77777777" w:rsidR="00D1629B" w:rsidRPr="00D1629B" w:rsidRDefault="00D1629B" w:rsidP="00D1629B"/>
    <w:p w14:paraId="4A2EF2B9" w14:textId="06228764" w:rsidR="00D1629B" w:rsidRDefault="00D1629B" w:rsidP="00D1629B"/>
    <w:tbl>
      <w:tblPr>
        <w:tblStyle w:val="Grilledutableau"/>
        <w:tblW w:w="9203" w:type="dxa"/>
        <w:tblLook w:val="04A0" w:firstRow="1" w:lastRow="0" w:firstColumn="1" w:lastColumn="0" w:noHBand="0" w:noVBand="1"/>
      </w:tblPr>
      <w:tblGrid>
        <w:gridCol w:w="7046"/>
        <w:gridCol w:w="2157"/>
      </w:tblGrid>
      <w:tr w:rsidR="00D1629B" w14:paraId="6D6577D0" w14:textId="77777777" w:rsidTr="003635CF">
        <w:trPr>
          <w:trHeight w:val="679"/>
        </w:trPr>
        <w:tc>
          <w:tcPr>
            <w:tcW w:w="7046" w:type="dxa"/>
            <w:vAlign w:val="center"/>
          </w:tcPr>
          <w:p w14:paraId="380F7580" w14:textId="77777777" w:rsidR="00D1629B" w:rsidRPr="002F5111" w:rsidRDefault="00D1629B" w:rsidP="005D0E1A">
            <w:pPr>
              <w:tabs>
                <w:tab w:val="left" w:pos="5558"/>
              </w:tabs>
              <w:jc w:val="center"/>
              <w:rPr>
                <w:b/>
                <w:bCs/>
                <w:sz w:val="24"/>
                <w:szCs w:val="24"/>
              </w:rPr>
            </w:pPr>
            <w:r w:rsidRPr="002F5111">
              <w:rPr>
                <w:b/>
                <w:bCs/>
                <w:sz w:val="24"/>
                <w:szCs w:val="24"/>
              </w:rPr>
              <w:t>Type de démarche</w:t>
            </w:r>
          </w:p>
        </w:tc>
        <w:tc>
          <w:tcPr>
            <w:tcW w:w="2157" w:type="dxa"/>
            <w:vAlign w:val="center"/>
          </w:tcPr>
          <w:p w14:paraId="441B7BB4" w14:textId="77777777" w:rsidR="00D1629B" w:rsidRPr="002F5111" w:rsidRDefault="00D1629B" w:rsidP="005D0E1A">
            <w:pPr>
              <w:jc w:val="center"/>
              <w:rPr>
                <w:b/>
                <w:bCs/>
                <w:sz w:val="24"/>
                <w:szCs w:val="24"/>
              </w:rPr>
            </w:pPr>
            <w:r w:rsidRPr="002F5111">
              <w:rPr>
                <w:b/>
                <w:bCs/>
                <w:sz w:val="24"/>
                <w:szCs w:val="24"/>
              </w:rPr>
              <w:t>Réalisé :</w:t>
            </w:r>
          </w:p>
        </w:tc>
      </w:tr>
      <w:tr w:rsidR="00D1629B" w14:paraId="096AD778" w14:textId="77777777" w:rsidTr="003635CF">
        <w:trPr>
          <w:trHeight w:val="740"/>
        </w:trPr>
        <w:tc>
          <w:tcPr>
            <w:tcW w:w="7046" w:type="dxa"/>
            <w:vAlign w:val="center"/>
          </w:tcPr>
          <w:p w14:paraId="1C76DD79" w14:textId="23A142FF" w:rsidR="00D1629B" w:rsidRPr="002F5111" w:rsidRDefault="001D2CF5" w:rsidP="005D0E1A">
            <w:pPr>
              <w:tabs>
                <w:tab w:val="left" w:pos="5558"/>
              </w:tabs>
              <w:jc w:val="center"/>
              <w:rPr>
                <w:sz w:val="24"/>
                <w:szCs w:val="24"/>
              </w:rPr>
            </w:pPr>
            <w:r>
              <w:rPr>
                <w:sz w:val="24"/>
                <w:szCs w:val="24"/>
              </w:rPr>
              <w:t>Ouverture d’un compte bancaire professionnel</w:t>
            </w:r>
          </w:p>
        </w:tc>
        <w:tc>
          <w:tcPr>
            <w:tcW w:w="2157" w:type="dxa"/>
            <w:vAlign w:val="center"/>
          </w:tcPr>
          <w:p w14:paraId="171B3271" w14:textId="77777777" w:rsidR="00D1629B" w:rsidRPr="00A81BCC" w:rsidRDefault="00D1629B" w:rsidP="005D0E1A">
            <w:pPr>
              <w:jc w:val="center"/>
              <w:rPr>
                <w:sz w:val="28"/>
                <w:szCs w:val="28"/>
              </w:rPr>
            </w:pPr>
            <w:r w:rsidRPr="00A81BCC">
              <w:rPr>
                <w:sz w:val="28"/>
                <w:szCs w:val="28"/>
              </w:rPr>
              <w:sym w:font="Wingdings 2" w:char="F0A3"/>
            </w:r>
          </w:p>
        </w:tc>
      </w:tr>
      <w:tr w:rsidR="00D1629B" w14:paraId="0CEA6DCA" w14:textId="77777777" w:rsidTr="003635CF">
        <w:trPr>
          <w:trHeight w:val="1051"/>
        </w:trPr>
        <w:tc>
          <w:tcPr>
            <w:tcW w:w="7046" w:type="dxa"/>
            <w:vAlign w:val="center"/>
          </w:tcPr>
          <w:p w14:paraId="339031E8" w14:textId="5CC751A1" w:rsidR="00D1629B" w:rsidRPr="002F5111" w:rsidRDefault="001D2CF5" w:rsidP="005D0E1A">
            <w:pPr>
              <w:jc w:val="center"/>
              <w:rPr>
                <w:sz w:val="24"/>
                <w:szCs w:val="24"/>
              </w:rPr>
            </w:pPr>
            <w:r>
              <w:rPr>
                <w:sz w:val="24"/>
                <w:szCs w:val="24"/>
              </w:rPr>
              <w:t xml:space="preserve">Inscription au tableau du conseil de L’Ordre et répertoire national des professionnels de santé </w:t>
            </w:r>
          </w:p>
        </w:tc>
        <w:tc>
          <w:tcPr>
            <w:tcW w:w="2157" w:type="dxa"/>
            <w:vAlign w:val="center"/>
          </w:tcPr>
          <w:p w14:paraId="3DD76FD7" w14:textId="77777777" w:rsidR="00D1629B" w:rsidRPr="00A81BCC" w:rsidRDefault="00D1629B" w:rsidP="005D0E1A">
            <w:pPr>
              <w:jc w:val="center"/>
              <w:rPr>
                <w:sz w:val="28"/>
                <w:szCs w:val="28"/>
              </w:rPr>
            </w:pPr>
            <w:r w:rsidRPr="00A81BCC">
              <w:rPr>
                <w:sz w:val="28"/>
                <w:szCs w:val="28"/>
              </w:rPr>
              <w:sym w:font="Wingdings 2" w:char="F0A3"/>
            </w:r>
          </w:p>
        </w:tc>
      </w:tr>
      <w:tr w:rsidR="00D1629B" w14:paraId="46413C41" w14:textId="77777777" w:rsidTr="003635CF">
        <w:trPr>
          <w:trHeight w:val="525"/>
        </w:trPr>
        <w:tc>
          <w:tcPr>
            <w:tcW w:w="7046" w:type="dxa"/>
            <w:vAlign w:val="center"/>
          </w:tcPr>
          <w:p w14:paraId="18829A54" w14:textId="4799B7ED" w:rsidR="00D1629B" w:rsidRPr="002F5111" w:rsidRDefault="001D2CF5" w:rsidP="005D0E1A">
            <w:pPr>
              <w:jc w:val="center"/>
              <w:rPr>
                <w:sz w:val="24"/>
                <w:szCs w:val="24"/>
              </w:rPr>
            </w:pPr>
            <w:r>
              <w:rPr>
                <w:sz w:val="24"/>
                <w:szCs w:val="24"/>
              </w:rPr>
              <w:t>Immatriculation à l’URSSAF</w:t>
            </w:r>
          </w:p>
        </w:tc>
        <w:tc>
          <w:tcPr>
            <w:tcW w:w="2157" w:type="dxa"/>
            <w:vAlign w:val="center"/>
          </w:tcPr>
          <w:p w14:paraId="656747FA" w14:textId="77777777" w:rsidR="00D1629B" w:rsidRPr="00A81BCC" w:rsidRDefault="00D1629B" w:rsidP="005D0E1A">
            <w:pPr>
              <w:jc w:val="center"/>
              <w:rPr>
                <w:sz w:val="28"/>
                <w:szCs w:val="28"/>
              </w:rPr>
            </w:pPr>
            <w:r w:rsidRPr="00A81BCC">
              <w:rPr>
                <w:sz w:val="28"/>
                <w:szCs w:val="28"/>
              </w:rPr>
              <w:sym w:font="Wingdings 2" w:char="F0A3"/>
            </w:r>
          </w:p>
        </w:tc>
      </w:tr>
      <w:tr w:rsidR="00D1629B" w14:paraId="6606161A" w14:textId="77777777" w:rsidTr="003635CF">
        <w:trPr>
          <w:trHeight w:val="525"/>
        </w:trPr>
        <w:tc>
          <w:tcPr>
            <w:tcW w:w="7046" w:type="dxa"/>
            <w:vAlign w:val="center"/>
          </w:tcPr>
          <w:p w14:paraId="4FB15BCF" w14:textId="26541734" w:rsidR="00D1629B" w:rsidRPr="002F5111" w:rsidRDefault="001372FC" w:rsidP="005D0E1A">
            <w:pPr>
              <w:jc w:val="center"/>
              <w:rPr>
                <w:sz w:val="24"/>
                <w:szCs w:val="24"/>
              </w:rPr>
            </w:pPr>
            <w:r>
              <w:rPr>
                <w:sz w:val="24"/>
                <w:szCs w:val="24"/>
              </w:rPr>
              <w:t xml:space="preserve">Inscription au registre des professionnels de santé auprès de la CPAM + RDV avec un médecin conseil </w:t>
            </w:r>
          </w:p>
        </w:tc>
        <w:tc>
          <w:tcPr>
            <w:tcW w:w="2157" w:type="dxa"/>
            <w:vAlign w:val="center"/>
          </w:tcPr>
          <w:p w14:paraId="621BF800" w14:textId="77777777" w:rsidR="00D1629B" w:rsidRPr="00A81BCC" w:rsidRDefault="00D1629B" w:rsidP="005D0E1A">
            <w:pPr>
              <w:jc w:val="center"/>
              <w:rPr>
                <w:sz w:val="28"/>
                <w:szCs w:val="28"/>
              </w:rPr>
            </w:pPr>
            <w:r w:rsidRPr="00A81BCC">
              <w:rPr>
                <w:sz w:val="28"/>
                <w:szCs w:val="28"/>
              </w:rPr>
              <w:sym w:font="Wingdings 2" w:char="F0A3"/>
            </w:r>
          </w:p>
        </w:tc>
      </w:tr>
      <w:tr w:rsidR="00D1629B" w14:paraId="1DB78EF1" w14:textId="77777777" w:rsidTr="003635CF">
        <w:trPr>
          <w:trHeight w:val="486"/>
        </w:trPr>
        <w:tc>
          <w:tcPr>
            <w:tcW w:w="7046" w:type="dxa"/>
            <w:vAlign w:val="center"/>
          </w:tcPr>
          <w:p w14:paraId="128AD830" w14:textId="14EDC271" w:rsidR="00D1629B" w:rsidRPr="002F5111" w:rsidRDefault="003635CF" w:rsidP="005D0E1A">
            <w:pPr>
              <w:jc w:val="center"/>
              <w:rPr>
                <w:sz w:val="24"/>
                <w:szCs w:val="24"/>
              </w:rPr>
            </w:pPr>
            <w:r>
              <w:rPr>
                <w:sz w:val="24"/>
                <w:szCs w:val="24"/>
              </w:rPr>
              <w:t>Adhésion à la CARMF</w:t>
            </w:r>
          </w:p>
        </w:tc>
        <w:tc>
          <w:tcPr>
            <w:tcW w:w="2157" w:type="dxa"/>
            <w:vAlign w:val="center"/>
          </w:tcPr>
          <w:p w14:paraId="73945CC3" w14:textId="77777777" w:rsidR="00D1629B" w:rsidRPr="00A81BCC" w:rsidRDefault="00D1629B" w:rsidP="005D0E1A">
            <w:pPr>
              <w:jc w:val="center"/>
              <w:rPr>
                <w:sz w:val="28"/>
                <w:szCs w:val="28"/>
              </w:rPr>
            </w:pPr>
            <w:r w:rsidRPr="00A81BCC">
              <w:rPr>
                <w:sz w:val="28"/>
                <w:szCs w:val="28"/>
              </w:rPr>
              <w:sym w:font="Wingdings 2" w:char="F0A3"/>
            </w:r>
          </w:p>
        </w:tc>
      </w:tr>
      <w:tr w:rsidR="00D1629B" w14:paraId="22D4A100" w14:textId="77777777" w:rsidTr="003635CF">
        <w:trPr>
          <w:trHeight w:val="525"/>
        </w:trPr>
        <w:tc>
          <w:tcPr>
            <w:tcW w:w="7046" w:type="dxa"/>
            <w:vAlign w:val="center"/>
          </w:tcPr>
          <w:p w14:paraId="25F36ED2" w14:textId="2D3E24D6" w:rsidR="00D1629B" w:rsidRPr="002F5111" w:rsidRDefault="003635CF" w:rsidP="005D0E1A">
            <w:pPr>
              <w:jc w:val="center"/>
              <w:rPr>
                <w:sz w:val="24"/>
                <w:szCs w:val="24"/>
              </w:rPr>
            </w:pPr>
            <w:r>
              <w:rPr>
                <w:sz w:val="24"/>
                <w:szCs w:val="24"/>
              </w:rPr>
              <w:t>Ouverture d’une ligne téléphonique</w:t>
            </w:r>
          </w:p>
        </w:tc>
        <w:tc>
          <w:tcPr>
            <w:tcW w:w="2157" w:type="dxa"/>
            <w:vAlign w:val="center"/>
          </w:tcPr>
          <w:p w14:paraId="06EF3BC5" w14:textId="77777777" w:rsidR="00D1629B" w:rsidRPr="00A81BCC" w:rsidRDefault="00D1629B" w:rsidP="005D0E1A">
            <w:pPr>
              <w:jc w:val="center"/>
              <w:rPr>
                <w:sz w:val="28"/>
                <w:szCs w:val="28"/>
              </w:rPr>
            </w:pPr>
            <w:r w:rsidRPr="00A81BCC">
              <w:rPr>
                <w:sz w:val="28"/>
                <w:szCs w:val="28"/>
              </w:rPr>
              <w:sym w:font="Wingdings 2" w:char="F0A3"/>
            </w:r>
          </w:p>
        </w:tc>
      </w:tr>
      <w:tr w:rsidR="00D1629B" w14:paraId="76A8A8C0" w14:textId="77777777" w:rsidTr="003635CF">
        <w:trPr>
          <w:trHeight w:val="525"/>
        </w:trPr>
        <w:tc>
          <w:tcPr>
            <w:tcW w:w="7046" w:type="dxa"/>
            <w:vAlign w:val="center"/>
          </w:tcPr>
          <w:p w14:paraId="52314BD3" w14:textId="3F6499A3" w:rsidR="00D1629B" w:rsidRPr="002F5111" w:rsidRDefault="003635CF" w:rsidP="005D0E1A">
            <w:pPr>
              <w:jc w:val="center"/>
              <w:rPr>
                <w:sz w:val="24"/>
                <w:szCs w:val="24"/>
              </w:rPr>
            </w:pPr>
            <w:r>
              <w:rPr>
                <w:sz w:val="24"/>
                <w:szCs w:val="24"/>
              </w:rPr>
              <w:t>Ouverture d’une ligne internet</w:t>
            </w:r>
          </w:p>
        </w:tc>
        <w:tc>
          <w:tcPr>
            <w:tcW w:w="2157" w:type="dxa"/>
            <w:vAlign w:val="center"/>
          </w:tcPr>
          <w:p w14:paraId="4836BACA" w14:textId="77777777" w:rsidR="00D1629B" w:rsidRPr="00A81BCC" w:rsidRDefault="00D1629B" w:rsidP="005D0E1A">
            <w:pPr>
              <w:jc w:val="center"/>
              <w:rPr>
                <w:sz w:val="28"/>
                <w:szCs w:val="28"/>
              </w:rPr>
            </w:pPr>
            <w:r w:rsidRPr="00A81BCC">
              <w:rPr>
                <w:sz w:val="28"/>
                <w:szCs w:val="28"/>
              </w:rPr>
              <w:sym w:font="Wingdings 2" w:char="F0A3"/>
            </w:r>
          </w:p>
        </w:tc>
      </w:tr>
      <w:tr w:rsidR="00D1629B" w14:paraId="3B3BB2AC" w14:textId="77777777" w:rsidTr="003635CF">
        <w:trPr>
          <w:trHeight w:val="525"/>
        </w:trPr>
        <w:tc>
          <w:tcPr>
            <w:tcW w:w="7046" w:type="dxa"/>
            <w:vAlign w:val="center"/>
          </w:tcPr>
          <w:p w14:paraId="3F5ED7FE" w14:textId="00E08D1C" w:rsidR="00D1629B" w:rsidRPr="002F5111" w:rsidRDefault="003635CF" w:rsidP="005D0E1A">
            <w:pPr>
              <w:jc w:val="center"/>
              <w:rPr>
                <w:sz w:val="24"/>
                <w:szCs w:val="24"/>
              </w:rPr>
            </w:pPr>
            <w:r>
              <w:rPr>
                <w:sz w:val="24"/>
                <w:szCs w:val="24"/>
              </w:rPr>
              <w:t xml:space="preserve">Ouverture de votre compte </w:t>
            </w:r>
            <w:proofErr w:type="spellStart"/>
            <w:r>
              <w:rPr>
                <w:sz w:val="24"/>
                <w:szCs w:val="24"/>
              </w:rPr>
              <w:t>MSsanté</w:t>
            </w:r>
            <w:proofErr w:type="spellEnd"/>
            <w:r>
              <w:rPr>
                <w:sz w:val="24"/>
                <w:szCs w:val="24"/>
              </w:rPr>
              <w:t xml:space="preserve"> </w:t>
            </w:r>
            <w:r w:rsidRPr="008C59FB">
              <w:rPr>
                <w:sz w:val="24"/>
                <w:szCs w:val="24"/>
              </w:rPr>
              <w:t>(CPS)</w:t>
            </w:r>
          </w:p>
        </w:tc>
        <w:tc>
          <w:tcPr>
            <w:tcW w:w="2157" w:type="dxa"/>
            <w:vAlign w:val="center"/>
          </w:tcPr>
          <w:p w14:paraId="34910A0F" w14:textId="77777777" w:rsidR="00D1629B" w:rsidRPr="00A81BCC" w:rsidRDefault="00D1629B" w:rsidP="005D0E1A">
            <w:pPr>
              <w:jc w:val="center"/>
              <w:rPr>
                <w:sz w:val="28"/>
                <w:szCs w:val="28"/>
              </w:rPr>
            </w:pPr>
            <w:r w:rsidRPr="00A81BCC">
              <w:rPr>
                <w:sz w:val="28"/>
                <w:szCs w:val="28"/>
              </w:rPr>
              <w:sym w:font="Wingdings 2" w:char="F0A3"/>
            </w:r>
          </w:p>
        </w:tc>
      </w:tr>
      <w:tr w:rsidR="00D1629B" w14:paraId="035FACE2" w14:textId="77777777" w:rsidTr="003635CF">
        <w:trPr>
          <w:trHeight w:val="1051"/>
        </w:trPr>
        <w:tc>
          <w:tcPr>
            <w:tcW w:w="7046" w:type="dxa"/>
            <w:vAlign w:val="center"/>
          </w:tcPr>
          <w:p w14:paraId="7C42466C" w14:textId="787F0939" w:rsidR="00D1629B" w:rsidRPr="002F5111" w:rsidRDefault="003635CF" w:rsidP="005D0E1A">
            <w:pPr>
              <w:jc w:val="center"/>
              <w:rPr>
                <w:sz w:val="24"/>
                <w:szCs w:val="24"/>
              </w:rPr>
            </w:pPr>
            <w:r>
              <w:rPr>
                <w:sz w:val="24"/>
                <w:szCs w:val="24"/>
              </w:rPr>
              <w:t>Ouverture de votre portail santé PACA</w:t>
            </w:r>
          </w:p>
        </w:tc>
        <w:tc>
          <w:tcPr>
            <w:tcW w:w="2157" w:type="dxa"/>
            <w:vAlign w:val="center"/>
          </w:tcPr>
          <w:p w14:paraId="1594AA8D" w14:textId="77777777" w:rsidR="00D1629B" w:rsidRPr="00A81BCC" w:rsidRDefault="00D1629B" w:rsidP="005D0E1A">
            <w:pPr>
              <w:jc w:val="center"/>
              <w:rPr>
                <w:sz w:val="28"/>
                <w:szCs w:val="28"/>
              </w:rPr>
            </w:pPr>
            <w:r w:rsidRPr="00A81BCC">
              <w:rPr>
                <w:sz w:val="28"/>
                <w:szCs w:val="28"/>
              </w:rPr>
              <w:sym w:font="Wingdings 2" w:char="F0A3"/>
            </w:r>
          </w:p>
        </w:tc>
      </w:tr>
      <w:tr w:rsidR="00D1629B" w14:paraId="7E8CC11D" w14:textId="77777777" w:rsidTr="003635CF">
        <w:trPr>
          <w:trHeight w:val="525"/>
        </w:trPr>
        <w:tc>
          <w:tcPr>
            <w:tcW w:w="7046" w:type="dxa"/>
            <w:vAlign w:val="center"/>
          </w:tcPr>
          <w:p w14:paraId="0877FC6C" w14:textId="53A077C1" w:rsidR="00D1629B" w:rsidRPr="002F5111" w:rsidRDefault="003635CF" w:rsidP="005D0E1A">
            <w:pPr>
              <w:jc w:val="center"/>
              <w:rPr>
                <w:sz w:val="24"/>
                <w:szCs w:val="24"/>
              </w:rPr>
            </w:pPr>
            <w:r>
              <w:rPr>
                <w:sz w:val="24"/>
                <w:szCs w:val="24"/>
              </w:rPr>
              <w:t>Contractualisation d’une assurance Responsabilité Civile Professionnelle (RCP)</w:t>
            </w:r>
          </w:p>
        </w:tc>
        <w:tc>
          <w:tcPr>
            <w:tcW w:w="2157" w:type="dxa"/>
            <w:vAlign w:val="center"/>
          </w:tcPr>
          <w:p w14:paraId="7E1B760D" w14:textId="77777777" w:rsidR="00D1629B" w:rsidRPr="00A81BCC" w:rsidRDefault="00D1629B" w:rsidP="005D0E1A">
            <w:pPr>
              <w:jc w:val="center"/>
              <w:rPr>
                <w:sz w:val="28"/>
                <w:szCs w:val="28"/>
              </w:rPr>
            </w:pPr>
            <w:r w:rsidRPr="00A81BCC">
              <w:rPr>
                <w:sz w:val="28"/>
                <w:szCs w:val="28"/>
              </w:rPr>
              <w:sym w:font="Wingdings 2" w:char="F0A3"/>
            </w:r>
          </w:p>
        </w:tc>
      </w:tr>
    </w:tbl>
    <w:p w14:paraId="75B0B52E" w14:textId="4DA5455D" w:rsidR="00D1629B" w:rsidRDefault="00D1629B" w:rsidP="00D1629B"/>
    <w:p w14:paraId="5862E8EF" w14:textId="658F0518" w:rsidR="00D1629B" w:rsidRDefault="00D1629B" w:rsidP="00D1629B"/>
    <w:p w14:paraId="3AC3559E" w14:textId="72B85773" w:rsidR="00D1629B" w:rsidRDefault="00D1629B" w:rsidP="00D1629B"/>
    <w:p w14:paraId="24FFDACE" w14:textId="0679C66A" w:rsidR="00D1629B" w:rsidRDefault="00D1629B" w:rsidP="00D1629B"/>
    <w:p w14:paraId="08BD7F1E" w14:textId="68C2549F" w:rsidR="00D1629B" w:rsidRDefault="00D1629B" w:rsidP="00D1629B"/>
    <w:p w14:paraId="023556D8" w14:textId="53515257" w:rsidR="00D1629B" w:rsidRDefault="00D1629B" w:rsidP="00D1629B"/>
    <w:p w14:paraId="71D0C472" w14:textId="710D4F62" w:rsidR="00D1629B" w:rsidRDefault="00D1629B" w:rsidP="00D1629B"/>
    <w:p w14:paraId="26AB5A1D" w14:textId="16ACD996" w:rsidR="00D1629B" w:rsidRDefault="00D1629B" w:rsidP="00D1629B"/>
    <w:p w14:paraId="00241B2D" w14:textId="04332BFF" w:rsidR="00D1629B" w:rsidRDefault="00D1629B" w:rsidP="00D1629B"/>
    <w:p w14:paraId="3A2B9447" w14:textId="34E44A50" w:rsidR="00D1629B" w:rsidRDefault="00D1629B" w:rsidP="00D1629B"/>
    <w:p w14:paraId="35039C94" w14:textId="669AB879" w:rsidR="00D1629B" w:rsidRDefault="00D1629B" w:rsidP="00D1629B"/>
    <w:p w14:paraId="58A3EA93" w14:textId="236AE378" w:rsidR="00D1629B" w:rsidRDefault="00D1629B" w:rsidP="00D1629B"/>
    <w:p w14:paraId="56A532CE" w14:textId="1A9AFC3A" w:rsidR="00D1629B" w:rsidRDefault="00D1629B" w:rsidP="00D1629B"/>
    <w:p w14:paraId="18FE89E2" w14:textId="77777777" w:rsidR="003635CF" w:rsidRDefault="003635CF" w:rsidP="00D1629B"/>
    <w:p w14:paraId="2766F3DF" w14:textId="77777777" w:rsidR="003635CF" w:rsidRDefault="003635CF" w:rsidP="00D1629B"/>
    <w:p w14:paraId="11C9BB80" w14:textId="77777777" w:rsidR="003635CF" w:rsidRDefault="003635CF" w:rsidP="00D1629B"/>
    <w:p w14:paraId="1BB42319" w14:textId="77777777" w:rsidR="003635CF" w:rsidRDefault="003635CF" w:rsidP="00D1629B"/>
    <w:p w14:paraId="40E306DC" w14:textId="77777777" w:rsidR="003635CF" w:rsidRDefault="003635CF" w:rsidP="00D1629B"/>
    <w:p w14:paraId="4F12928E" w14:textId="77777777" w:rsidR="003635CF" w:rsidRDefault="003635CF" w:rsidP="00D1629B"/>
    <w:p w14:paraId="2C06DA22" w14:textId="1DEB19B4" w:rsidR="00D1629B" w:rsidRDefault="00D1629B" w:rsidP="00D1629B"/>
    <w:p w14:paraId="72B25C2B" w14:textId="65A5C59D" w:rsidR="00D1629B" w:rsidRDefault="00D1629B" w:rsidP="00D1629B">
      <w:pPr>
        <w:pStyle w:val="Titre1"/>
      </w:pPr>
      <w:bookmarkStart w:id="21" w:name="_Toc105763116"/>
      <w:r>
        <w:lastRenderedPageBreak/>
        <w:t>Annexe 3 : Check-List du matériel à acheter</w:t>
      </w:r>
      <w:bookmarkEnd w:id="21"/>
      <w:r>
        <w:t xml:space="preserve"> </w:t>
      </w:r>
    </w:p>
    <w:p w14:paraId="239B062F" w14:textId="5EBEB671" w:rsidR="00D1629B" w:rsidRPr="00DA7A90" w:rsidRDefault="00F10CD3" w:rsidP="00DA7A90">
      <w:pPr>
        <w:jc w:val="center"/>
        <w:rPr>
          <w:color w:val="C00000"/>
        </w:rPr>
      </w:pPr>
      <w:r w:rsidRPr="00DA7A90">
        <w:rPr>
          <w:i/>
          <w:iCs/>
          <w:color w:val="C00000"/>
        </w:rPr>
        <w:t>**</w:t>
      </w:r>
      <w:r w:rsidR="00E75469" w:rsidRPr="00DA7A90">
        <w:rPr>
          <w:i/>
          <w:iCs/>
          <w:color w:val="C00000"/>
        </w:rPr>
        <w:t>Cette liste est non-exhaustive. Vous êtes libre de prévoir vos achats, en fonction de votre activité et de vos besoins personnels.</w:t>
      </w:r>
    </w:p>
    <w:tbl>
      <w:tblPr>
        <w:tblStyle w:val="Grilledutableau"/>
        <w:tblW w:w="9368" w:type="dxa"/>
        <w:tblLook w:val="04A0" w:firstRow="1" w:lastRow="0" w:firstColumn="1" w:lastColumn="0" w:noHBand="0" w:noVBand="1"/>
      </w:tblPr>
      <w:tblGrid>
        <w:gridCol w:w="4673"/>
        <w:gridCol w:w="2552"/>
        <w:gridCol w:w="2128"/>
        <w:gridCol w:w="15"/>
      </w:tblGrid>
      <w:tr w:rsidR="00D1629B" w:rsidRPr="00F23542" w14:paraId="5E89F877" w14:textId="77777777" w:rsidTr="00F10CD3">
        <w:trPr>
          <w:gridAfter w:val="1"/>
          <w:wAfter w:w="15" w:type="dxa"/>
          <w:trHeight w:val="339"/>
        </w:trPr>
        <w:tc>
          <w:tcPr>
            <w:tcW w:w="4673" w:type="dxa"/>
            <w:vAlign w:val="center"/>
          </w:tcPr>
          <w:p w14:paraId="0557B9B6" w14:textId="77777777" w:rsidR="00D1629B" w:rsidRPr="002F5111" w:rsidRDefault="00D1629B" w:rsidP="005D0E1A">
            <w:pPr>
              <w:ind w:right="-1182"/>
              <w:rPr>
                <w:b/>
                <w:bCs/>
                <w:sz w:val="24"/>
                <w:szCs w:val="24"/>
              </w:rPr>
            </w:pPr>
            <w:r>
              <w:rPr>
                <w:b/>
                <w:bCs/>
                <w:sz w:val="24"/>
                <w:szCs w:val="24"/>
              </w:rPr>
              <w:t xml:space="preserve">                          </w:t>
            </w:r>
            <w:r w:rsidRPr="002F5111">
              <w:rPr>
                <w:b/>
                <w:bCs/>
                <w:sz w:val="24"/>
                <w:szCs w:val="24"/>
              </w:rPr>
              <w:t>Type de matériel</w:t>
            </w:r>
          </w:p>
        </w:tc>
        <w:tc>
          <w:tcPr>
            <w:tcW w:w="2552" w:type="dxa"/>
            <w:vAlign w:val="center"/>
          </w:tcPr>
          <w:p w14:paraId="117C2FCC" w14:textId="77777777" w:rsidR="00D1629B" w:rsidRPr="002F5111" w:rsidRDefault="00D1629B" w:rsidP="005D0E1A">
            <w:pPr>
              <w:jc w:val="center"/>
              <w:rPr>
                <w:b/>
                <w:bCs/>
                <w:sz w:val="24"/>
                <w:szCs w:val="24"/>
              </w:rPr>
            </w:pPr>
            <w:r w:rsidRPr="002F5111">
              <w:rPr>
                <w:b/>
                <w:bCs/>
                <w:sz w:val="24"/>
                <w:szCs w:val="24"/>
              </w:rPr>
              <w:t>Acheté :</w:t>
            </w:r>
          </w:p>
        </w:tc>
        <w:tc>
          <w:tcPr>
            <w:tcW w:w="2128" w:type="dxa"/>
            <w:vAlign w:val="center"/>
          </w:tcPr>
          <w:p w14:paraId="64424CD2" w14:textId="77777777" w:rsidR="00D1629B" w:rsidRPr="002F5111" w:rsidRDefault="00D1629B" w:rsidP="005D0E1A">
            <w:pPr>
              <w:jc w:val="center"/>
              <w:rPr>
                <w:b/>
                <w:bCs/>
                <w:sz w:val="24"/>
                <w:szCs w:val="24"/>
              </w:rPr>
            </w:pPr>
            <w:r>
              <w:rPr>
                <w:b/>
                <w:bCs/>
                <w:sz w:val="24"/>
                <w:szCs w:val="24"/>
              </w:rPr>
              <w:t>Coût :</w:t>
            </w:r>
          </w:p>
        </w:tc>
      </w:tr>
      <w:tr w:rsidR="00D1629B" w:rsidRPr="00F23542" w14:paraId="2682F6B3" w14:textId="77777777" w:rsidTr="005D0E1A">
        <w:trPr>
          <w:trHeight w:val="397"/>
        </w:trPr>
        <w:tc>
          <w:tcPr>
            <w:tcW w:w="9368" w:type="dxa"/>
            <w:gridSpan w:val="4"/>
            <w:shd w:val="clear" w:color="auto" w:fill="BDD6EE" w:themeFill="accent5" w:themeFillTint="66"/>
            <w:vAlign w:val="center"/>
          </w:tcPr>
          <w:p w14:paraId="6E0DE7D0" w14:textId="77777777" w:rsidR="00D1629B" w:rsidRPr="00F23542" w:rsidRDefault="00D1629B" w:rsidP="005D0E1A">
            <w:pPr>
              <w:jc w:val="center"/>
              <w:rPr>
                <w:b/>
                <w:bCs/>
                <w:sz w:val="24"/>
                <w:szCs w:val="24"/>
              </w:rPr>
            </w:pPr>
            <w:r>
              <w:rPr>
                <w:b/>
                <w:bCs/>
                <w:sz w:val="24"/>
                <w:szCs w:val="24"/>
              </w:rPr>
              <w:t>EQUIPEMENTS :</w:t>
            </w:r>
          </w:p>
        </w:tc>
      </w:tr>
      <w:tr w:rsidR="00D1629B" w:rsidRPr="00F23542" w14:paraId="5866FEFC" w14:textId="77777777" w:rsidTr="005D0E1A">
        <w:trPr>
          <w:gridAfter w:val="1"/>
          <w:wAfter w:w="15" w:type="dxa"/>
          <w:trHeight w:val="397"/>
        </w:trPr>
        <w:tc>
          <w:tcPr>
            <w:tcW w:w="4673" w:type="dxa"/>
            <w:vAlign w:val="center"/>
          </w:tcPr>
          <w:p w14:paraId="093EE64E" w14:textId="77777777" w:rsidR="00D1629B" w:rsidRPr="00F23542" w:rsidRDefault="00D1629B" w:rsidP="005D0E1A">
            <w:pPr>
              <w:jc w:val="center"/>
              <w:rPr>
                <w:sz w:val="24"/>
                <w:szCs w:val="24"/>
              </w:rPr>
            </w:pPr>
            <w:r w:rsidRPr="00F23542">
              <w:rPr>
                <w:sz w:val="24"/>
                <w:szCs w:val="24"/>
              </w:rPr>
              <w:t>Bureau</w:t>
            </w:r>
          </w:p>
        </w:tc>
        <w:tc>
          <w:tcPr>
            <w:tcW w:w="2552" w:type="dxa"/>
            <w:vAlign w:val="center"/>
          </w:tcPr>
          <w:p w14:paraId="4D15F76E"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5EC22089" w14:textId="77777777" w:rsidR="00D1629B" w:rsidRPr="00202B43" w:rsidRDefault="00D1629B" w:rsidP="005D0E1A">
            <w:pPr>
              <w:jc w:val="right"/>
              <w:rPr>
                <w:sz w:val="28"/>
                <w:szCs w:val="28"/>
              </w:rPr>
            </w:pPr>
            <w:r>
              <w:rPr>
                <w:sz w:val="28"/>
                <w:szCs w:val="28"/>
              </w:rPr>
              <w:t>€</w:t>
            </w:r>
          </w:p>
        </w:tc>
      </w:tr>
      <w:tr w:rsidR="00D1629B" w:rsidRPr="00F23542" w14:paraId="77950824" w14:textId="77777777" w:rsidTr="005D0E1A">
        <w:trPr>
          <w:gridAfter w:val="1"/>
          <w:wAfter w:w="15" w:type="dxa"/>
          <w:trHeight w:val="397"/>
        </w:trPr>
        <w:tc>
          <w:tcPr>
            <w:tcW w:w="4673" w:type="dxa"/>
            <w:vAlign w:val="center"/>
          </w:tcPr>
          <w:p w14:paraId="0250F3E0" w14:textId="77777777" w:rsidR="00D1629B" w:rsidRPr="00F23542" w:rsidRDefault="00D1629B" w:rsidP="005D0E1A">
            <w:pPr>
              <w:jc w:val="center"/>
              <w:rPr>
                <w:sz w:val="24"/>
                <w:szCs w:val="24"/>
              </w:rPr>
            </w:pPr>
            <w:r w:rsidRPr="00F23542">
              <w:rPr>
                <w:sz w:val="24"/>
                <w:szCs w:val="24"/>
              </w:rPr>
              <w:t>Chaises</w:t>
            </w:r>
          </w:p>
        </w:tc>
        <w:tc>
          <w:tcPr>
            <w:tcW w:w="2552" w:type="dxa"/>
            <w:vAlign w:val="center"/>
          </w:tcPr>
          <w:p w14:paraId="76A8822F"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39972C8E" w14:textId="77777777" w:rsidR="00D1629B" w:rsidRPr="00202B43" w:rsidRDefault="00D1629B" w:rsidP="005D0E1A">
            <w:pPr>
              <w:jc w:val="right"/>
              <w:rPr>
                <w:sz w:val="28"/>
                <w:szCs w:val="28"/>
              </w:rPr>
            </w:pPr>
            <w:r>
              <w:rPr>
                <w:sz w:val="28"/>
                <w:szCs w:val="28"/>
              </w:rPr>
              <w:t>€</w:t>
            </w:r>
          </w:p>
        </w:tc>
      </w:tr>
      <w:tr w:rsidR="00D1629B" w:rsidRPr="00F23542" w14:paraId="5E2616AC" w14:textId="77777777" w:rsidTr="005D0E1A">
        <w:trPr>
          <w:gridAfter w:val="1"/>
          <w:wAfter w:w="15" w:type="dxa"/>
          <w:trHeight w:val="397"/>
        </w:trPr>
        <w:tc>
          <w:tcPr>
            <w:tcW w:w="4673" w:type="dxa"/>
            <w:vAlign w:val="center"/>
          </w:tcPr>
          <w:p w14:paraId="2B665500" w14:textId="77777777" w:rsidR="00D1629B" w:rsidRPr="00F23542" w:rsidRDefault="00D1629B" w:rsidP="005D0E1A">
            <w:pPr>
              <w:jc w:val="center"/>
              <w:rPr>
                <w:sz w:val="24"/>
                <w:szCs w:val="24"/>
              </w:rPr>
            </w:pPr>
            <w:r w:rsidRPr="00F23542">
              <w:rPr>
                <w:sz w:val="24"/>
                <w:szCs w:val="24"/>
              </w:rPr>
              <w:t>Table d’examen</w:t>
            </w:r>
          </w:p>
        </w:tc>
        <w:tc>
          <w:tcPr>
            <w:tcW w:w="2552" w:type="dxa"/>
            <w:vAlign w:val="center"/>
          </w:tcPr>
          <w:p w14:paraId="0FD7A7A9"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5F47BCE2" w14:textId="77777777" w:rsidR="00D1629B" w:rsidRPr="00202B43" w:rsidRDefault="00D1629B" w:rsidP="005D0E1A">
            <w:pPr>
              <w:jc w:val="right"/>
              <w:rPr>
                <w:sz w:val="28"/>
                <w:szCs w:val="28"/>
              </w:rPr>
            </w:pPr>
            <w:r>
              <w:rPr>
                <w:sz w:val="28"/>
                <w:szCs w:val="28"/>
              </w:rPr>
              <w:t>€</w:t>
            </w:r>
          </w:p>
        </w:tc>
      </w:tr>
      <w:tr w:rsidR="00D1629B" w:rsidRPr="00F23542" w14:paraId="50A8AF92" w14:textId="77777777" w:rsidTr="005D0E1A">
        <w:trPr>
          <w:gridAfter w:val="1"/>
          <w:wAfter w:w="15" w:type="dxa"/>
          <w:trHeight w:val="397"/>
        </w:trPr>
        <w:tc>
          <w:tcPr>
            <w:tcW w:w="4673" w:type="dxa"/>
            <w:vAlign w:val="center"/>
          </w:tcPr>
          <w:p w14:paraId="7640A5E3" w14:textId="77777777" w:rsidR="00D1629B" w:rsidRPr="00F23542" w:rsidRDefault="00D1629B" w:rsidP="005D0E1A">
            <w:pPr>
              <w:jc w:val="center"/>
              <w:rPr>
                <w:sz w:val="24"/>
                <w:szCs w:val="24"/>
              </w:rPr>
            </w:pPr>
            <w:r w:rsidRPr="00F23542">
              <w:rPr>
                <w:sz w:val="24"/>
                <w:szCs w:val="24"/>
              </w:rPr>
              <w:t>Tabouret</w:t>
            </w:r>
          </w:p>
        </w:tc>
        <w:tc>
          <w:tcPr>
            <w:tcW w:w="2552" w:type="dxa"/>
            <w:vAlign w:val="center"/>
          </w:tcPr>
          <w:p w14:paraId="2928FAC4"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2428EA13" w14:textId="77777777" w:rsidR="00D1629B" w:rsidRPr="00202B43" w:rsidRDefault="00D1629B" w:rsidP="005D0E1A">
            <w:pPr>
              <w:jc w:val="right"/>
              <w:rPr>
                <w:sz w:val="28"/>
                <w:szCs w:val="28"/>
              </w:rPr>
            </w:pPr>
            <w:r>
              <w:rPr>
                <w:sz w:val="28"/>
                <w:szCs w:val="28"/>
              </w:rPr>
              <w:t>€</w:t>
            </w:r>
          </w:p>
        </w:tc>
      </w:tr>
      <w:tr w:rsidR="00D1629B" w:rsidRPr="00F23542" w14:paraId="582E435A" w14:textId="77777777" w:rsidTr="005D0E1A">
        <w:trPr>
          <w:gridAfter w:val="1"/>
          <w:wAfter w:w="15" w:type="dxa"/>
          <w:trHeight w:val="397"/>
        </w:trPr>
        <w:tc>
          <w:tcPr>
            <w:tcW w:w="4673" w:type="dxa"/>
            <w:vAlign w:val="center"/>
          </w:tcPr>
          <w:p w14:paraId="7264579E" w14:textId="77777777" w:rsidR="00D1629B" w:rsidRPr="00F23542" w:rsidRDefault="00D1629B" w:rsidP="005D0E1A">
            <w:pPr>
              <w:jc w:val="center"/>
              <w:rPr>
                <w:sz w:val="24"/>
                <w:szCs w:val="24"/>
              </w:rPr>
            </w:pPr>
            <w:r w:rsidRPr="00F23542">
              <w:rPr>
                <w:sz w:val="24"/>
                <w:szCs w:val="24"/>
              </w:rPr>
              <w:t>Guéridon</w:t>
            </w:r>
          </w:p>
        </w:tc>
        <w:tc>
          <w:tcPr>
            <w:tcW w:w="2552" w:type="dxa"/>
            <w:vAlign w:val="center"/>
          </w:tcPr>
          <w:p w14:paraId="0E82319A"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33B59552" w14:textId="77777777" w:rsidR="00D1629B" w:rsidRPr="00202B43" w:rsidRDefault="00D1629B" w:rsidP="005D0E1A">
            <w:pPr>
              <w:jc w:val="right"/>
              <w:rPr>
                <w:sz w:val="28"/>
                <w:szCs w:val="28"/>
              </w:rPr>
            </w:pPr>
            <w:r>
              <w:rPr>
                <w:sz w:val="28"/>
                <w:szCs w:val="28"/>
              </w:rPr>
              <w:t>€</w:t>
            </w:r>
          </w:p>
        </w:tc>
      </w:tr>
      <w:tr w:rsidR="00D1629B" w:rsidRPr="00F23542" w14:paraId="47A8E6DE" w14:textId="77777777" w:rsidTr="005D0E1A">
        <w:trPr>
          <w:gridAfter w:val="1"/>
          <w:wAfter w:w="15" w:type="dxa"/>
          <w:trHeight w:val="397"/>
        </w:trPr>
        <w:tc>
          <w:tcPr>
            <w:tcW w:w="4673" w:type="dxa"/>
            <w:vAlign w:val="center"/>
          </w:tcPr>
          <w:p w14:paraId="01DAC85D" w14:textId="77777777" w:rsidR="00D1629B" w:rsidRPr="00F23542" w:rsidRDefault="00D1629B" w:rsidP="005D0E1A">
            <w:pPr>
              <w:jc w:val="center"/>
              <w:rPr>
                <w:sz w:val="24"/>
                <w:szCs w:val="24"/>
              </w:rPr>
            </w:pPr>
            <w:r w:rsidRPr="00F23542">
              <w:rPr>
                <w:sz w:val="24"/>
                <w:szCs w:val="24"/>
              </w:rPr>
              <w:t>Sacoche</w:t>
            </w:r>
          </w:p>
        </w:tc>
        <w:tc>
          <w:tcPr>
            <w:tcW w:w="2552" w:type="dxa"/>
            <w:vAlign w:val="center"/>
          </w:tcPr>
          <w:p w14:paraId="41454425"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1954074D" w14:textId="77777777" w:rsidR="00D1629B" w:rsidRPr="00202B43" w:rsidRDefault="00D1629B" w:rsidP="005D0E1A">
            <w:pPr>
              <w:jc w:val="right"/>
              <w:rPr>
                <w:sz w:val="28"/>
                <w:szCs w:val="28"/>
              </w:rPr>
            </w:pPr>
            <w:r>
              <w:rPr>
                <w:sz w:val="28"/>
                <w:szCs w:val="28"/>
              </w:rPr>
              <w:t>€</w:t>
            </w:r>
          </w:p>
        </w:tc>
      </w:tr>
      <w:tr w:rsidR="00D1629B" w:rsidRPr="00F23542" w14:paraId="1CBBC966" w14:textId="77777777" w:rsidTr="005D0E1A">
        <w:trPr>
          <w:gridAfter w:val="1"/>
          <w:wAfter w:w="15" w:type="dxa"/>
          <w:trHeight w:val="397"/>
        </w:trPr>
        <w:tc>
          <w:tcPr>
            <w:tcW w:w="4673" w:type="dxa"/>
            <w:vAlign w:val="center"/>
          </w:tcPr>
          <w:p w14:paraId="35ADC0F2" w14:textId="77777777" w:rsidR="00D1629B" w:rsidRPr="00F23542" w:rsidRDefault="00D1629B" w:rsidP="005D0E1A">
            <w:pPr>
              <w:jc w:val="center"/>
              <w:rPr>
                <w:sz w:val="24"/>
                <w:szCs w:val="24"/>
              </w:rPr>
            </w:pPr>
            <w:r w:rsidRPr="00F23542">
              <w:rPr>
                <w:sz w:val="24"/>
                <w:szCs w:val="24"/>
              </w:rPr>
              <w:t>Lampe d’examen</w:t>
            </w:r>
          </w:p>
        </w:tc>
        <w:tc>
          <w:tcPr>
            <w:tcW w:w="2552" w:type="dxa"/>
            <w:vAlign w:val="center"/>
          </w:tcPr>
          <w:p w14:paraId="65CFC5C6"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6EE3302B" w14:textId="77777777" w:rsidR="00D1629B" w:rsidRPr="00202B43" w:rsidRDefault="00D1629B" w:rsidP="005D0E1A">
            <w:pPr>
              <w:jc w:val="right"/>
              <w:rPr>
                <w:sz w:val="28"/>
                <w:szCs w:val="28"/>
              </w:rPr>
            </w:pPr>
            <w:r>
              <w:rPr>
                <w:sz w:val="28"/>
                <w:szCs w:val="28"/>
              </w:rPr>
              <w:t>€</w:t>
            </w:r>
          </w:p>
        </w:tc>
      </w:tr>
      <w:tr w:rsidR="00D1629B" w:rsidRPr="00F23542" w14:paraId="2BED9EDF" w14:textId="77777777" w:rsidTr="005D0E1A">
        <w:trPr>
          <w:gridAfter w:val="1"/>
          <w:wAfter w:w="15" w:type="dxa"/>
          <w:trHeight w:val="397"/>
        </w:trPr>
        <w:tc>
          <w:tcPr>
            <w:tcW w:w="4673" w:type="dxa"/>
            <w:vAlign w:val="center"/>
          </w:tcPr>
          <w:p w14:paraId="6B2A178F" w14:textId="77777777" w:rsidR="00D1629B" w:rsidRPr="00F23542" w:rsidRDefault="00D1629B" w:rsidP="005D0E1A">
            <w:pPr>
              <w:jc w:val="center"/>
              <w:rPr>
                <w:sz w:val="24"/>
                <w:szCs w:val="24"/>
              </w:rPr>
            </w:pPr>
            <w:r w:rsidRPr="00F23542">
              <w:rPr>
                <w:sz w:val="24"/>
                <w:szCs w:val="24"/>
              </w:rPr>
              <w:t>Marchepied</w:t>
            </w:r>
          </w:p>
        </w:tc>
        <w:tc>
          <w:tcPr>
            <w:tcW w:w="2552" w:type="dxa"/>
            <w:vAlign w:val="center"/>
          </w:tcPr>
          <w:p w14:paraId="48D6AA0E"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6E46C482" w14:textId="77777777" w:rsidR="00D1629B" w:rsidRPr="00202B43" w:rsidRDefault="00D1629B" w:rsidP="005D0E1A">
            <w:pPr>
              <w:jc w:val="right"/>
              <w:rPr>
                <w:sz w:val="28"/>
                <w:szCs w:val="28"/>
              </w:rPr>
            </w:pPr>
            <w:r>
              <w:rPr>
                <w:sz w:val="28"/>
                <w:szCs w:val="28"/>
              </w:rPr>
              <w:t>€</w:t>
            </w:r>
          </w:p>
        </w:tc>
      </w:tr>
      <w:tr w:rsidR="00D1629B" w:rsidRPr="00F23542" w14:paraId="61747D5C" w14:textId="77777777" w:rsidTr="005D0E1A">
        <w:trPr>
          <w:gridAfter w:val="1"/>
          <w:wAfter w:w="15" w:type="dxa"/>
          <w:trHeight w:val="397"/>
        </w:trPr>
        <w:tc>
          <w:tcPr>
            <w:tcW w:w="4673" w:type="dxa"/>
            <w:vAlign w:val="center"/>
          </w:tcPr>
          <w:p w14:paraId="55F49D5D" w14:textId="77777777" w:rsidR="00D1629B" w:rsidRPr="00F23542" w:rsidRDefault="00D1629B" w:rsidP="005D0E1A">
            <w:pPr>
              <w:jc w:val="center"/>
              <w:rPr>
                <w:sz w:val="24"/>
                <w:szCs w:val="24"/>
              </w:rPr>
            </w:pPr>
            <w:r w:rsidRPr="00F23542">
              <w:rPr>
                <w:sz w:val="24"/>
                <w:szCs w:val="24"/>
              </w:rPr>
              <w:t>Balance</w:t>
            </w:r>
          </w:p>
        </w:tc>
        <w:tc>
          <w:tcPr>
            <w:tcW w:w="2552" w:type="dxa"/>
            <w:vAlign w:val="center"/>
          </w:tcPr>
          <w:p w14:paraId="2445D626"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26352FB8" w14:textId="77777777" w:rsidR="00D1629B" w:rsidRPr="00202B43" w:rsidRDefault="00D1629B" w:rsidP="005D0E1A">
            <w:pPr>
              <w:jc w:val="right"/>
              <w:rPr>
                <w:sz w:val="28"/>
                <w:szCs w:val="28"/>
              </w:rPr>
            </w:pPr>
            <w:r>
              <w:rPr>
                <w:sz w:val="28"/>
                <w:szCs w:val="28"/>
              </w:rPr>
              <w:t>€</w:t>
            </w:r>
          </w:p>
        </w:tc>
      </w:tr>
      <w:tr w:rsidR="00D1629B" w:rsidRPr="00F23542" w14:paraId="77B5E121" w14:textId="77777777" w:rsidTr="005D0E1A">
        <w:trPr>
          <w:gridAfter w:val="1"/>
          <w:wAfter w:w="15" w:type="dxa"/>
          <w:trHeight w:val="397"/>
        </w:trPr>
        <w:tc>
          <w:tcPr>
            <w:tcW w:w="4673" w:type="dxa"/>
            <w:vAlign w:val="center"/>
          </w:tcPr>
          <w:p w14:paraId="4CFA1241" w14:textId="77777777" w:rsidR="00D1629B" w:rsidRPr="00F23542" w:rsidRDefault="00D1629B" w:rsidP="005D0E1A">
            <w:pPr>
              <w:jc w:val="center"/>
              <w:rPr>
                <w:sz w:val="24"/>
                <w:szCs w:val="24"/>
              </w:rPr>
            </w:pPr>
            <w:r w:rsidRPr="00F23542">
              <w:rPr>
                <w:sz w:val="24"/>
                <w:szCs w:val="24"/>
              </w:rPr>
              <w:t>Toises</w:t>
            </w:r>
          </w:p>
        </w:tc>
        <w:tc>
          <w:tcPr>
            <w:tcW w:w="2552" w:type="dxa"/>
            <w:vAlign w:val="center"/>
          </w:tcPr>
          <w:p w14:paraId="309B2DAB"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4C33BBBB" w14:textId="77777777" w:rsidR="00D1629B" w:rsidRPr="00202B43" w:rsidRDefault="00D1629B" w:rsidP="005D0E1A">
            <w:pPr>
              <w:jc w:val="right"/>
              <w:rPr>
                <w:sz w:val="28"/>
                <w:szCs w:val="28"/>
              </w:rPr>
            </w:pPr>
            <w:r>
              <w:rPr>
                <w:sz w:val="28"/>
                <w:szCs w:val="28"/>
              </w:rPr>
              <w:t>€</w:t>
            </w:r>
          </w:p>
        </w:tc>
      </w:tr>
      <w:tr w:rsidR="00D1629B" w:rsidRPr="00F23542" w14:paraId="13E84FA5" w14:textId="77777777" w:rsidTr="005D0E1A">
        <w:trPr>
          <w:gridAfter w:val="1"/>
          <w:wAfter w:w="15" w:type="dxa"/>
          <w:trHeight w:val="397"/>
        </w:trPr>
        <w:tc>
          <w:tcPr>
            <w:tcW w:w="4673" w:type="dxa"/>
            <w:vAlign w:val="center"/>
          </w:tcPr>
          <w:p w14:paraId="178A93EB" w14:textId="77777777" w:rsidR="00D1629B" w:rsidRPr="00F23542" w:rsidRDefault="00D1629B" w:rsidP="005D0E1A">
            <w:pPr>
              <w:jc w:val="center"/>
              <w:rPr>
                <w:sz w:val="24"/>
                <w:szCs w:val="24"/>
              </w:rPr>
            </w:pPr>
            <w:r w:rsidRPr="00F23542">
              <w:rPr>
                <w:sz w:val="24"/>
                <w:szCs w:val="24"/>
              </w:rPr>
              <w:t>Ordonnancier</w:t>
            </w:r>
          </w:p>
        </w:tc>
        <w:tc>
          <w:tcPr>
            <w:tcW w:w="2552" w:type="dxa"/>
            <w:vAlign w:val="center"/>
          </w:tcPr>
          <w:p w14:paraId="3A596B9F"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13829705" w14:textId="77777777" w:rsidR="00D1629B" w:rsidRPr="00202B43" w:rsidRDefault="00D1629B" w:rsidP="005D0E1A">
            <w:pPr>
              <w:jc w:val="right"/>
              <w:rPr>
                <w:sz w:val="28"/>
                <w:szCs w:val="28"/>
              </w:rPr>
            </w:pPr>
            <w:r>
              <w:rPr>
                <w:sz w:val="28"/>
                <w:szCs w:val="28"/>
              </w:rPr>
              <w:t>€</w:t>
            </w:r>
          </w:p>
        </w:tc>
      </w:tr>
      <w:tr w:rsidR="00D1629B" w:rsidRPr="00F23542" w14:paraId="46AB8B92" w14:textId="77777777" w:rsidTr="005D0E1A">
        <w:trPr>
          <w:gridAfter w:val="1"/>
          <w:wAfter w:w="15" w:type="dxa"/>
          <w:trHeight w:val="397"/>
        </w:trPr>
        <w:tc>
          <w:tcPr>
            <w:tcW w:w="4673" w:type="dxa"/>
            <w:vAlign w:val="center"/>
          </w:tcPr>
          <w:p w14:paraId="52442297" w14:textId="77777777" w:rsidR="00D1629B" w:rsidRPr="00F23542" w:rsidRDefault="00D1629B" w:rsidP="005D0E1A">
            <w:pPr>
              <w:jc w:val="center"/>
              <w:rPr>
                <w:sz w:val="24"/>
                <w:szCs w:val="24"/>
              </w:rPr>
            </w:pPr>
            <w:r w:rsidRPr="00F23542">
              <w:rPr>
                <w:sz w:val="24"/>
                <w:szCs w:val="24"/>
              </w:rPr>
              <w:t>Tampon / Stylos / Feutres</w:t>
            </w:r>
          </w:p>
        </w:tc>
        <w:tc>
          <w:tcPr>
            <w:tcW w:w="2552" w:type="dxa"/>
            <w:vAlign w:val="center"/>
          </w:tcPr>
          <w:p w14:paraId="1AEFD6CC"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7E0FFEB6" w14:textId="77777777" w:rsidR="00D1629B" w:rsidRPr="00202B43" w:rsidRDefault="00D1629B" w:rsidP="005D0E1A">
            <w:pPr>
              <w:jc w:val="right"/>
              <w:rPr>
                <w:sz w:val="28"/>
                <w:szCs w:val="28"/>
              </w:rPr>
            </w:pPr>
            <w:r>
              <w:rPr>
                <w:sz w:val="28"/>
                <w:szCs w:val="28"/>
              </w:rPr>
              <w:t>€</w:t>
            </w:r>
          </w:p>
        </w:tc>
      </w:tr>
      <w:tr w:rsidR="00D1629B" w:rsidRPr="00F23542" w14:paraId="7C1AC23A" w14:textId="77777777" w:rsidTr="005D0E1A">
        <w:trPr>
          <w:gridAfter w:val="1"/>
          <w:wAfter w:w="15" w:type="dxa"/>
          <w:trHeight w:val="397"/>
        </w:trPr>
        <w:tc>
          <w:tcPr>
            <w:tcW w:w="4673" w:type="dxa"/>
            <w:vAlign w:val="center"/>
          </w:tcPr>
          <w:p w14:paraId="3E1638D4" w14:textId="77777777" w:rsidR="00D1629B" w:rsidRPr="00343DC1" w:rsidRDefault="00D1629B" w:rsidP="005D0E1A">
            <w:pPr>
              <w:jc w:val="center"/>
              <w:rPr>
                <w:sz w:val="24"/>
                <w:szCs w:val="24"/>
              </w:rPr>
            </w:pPr>
            <w:r w:rsidRPr="00343DC1">
              <w:rPr>
                <w:sz w:val="24"/>
                <w:szCs w:val="24"/>
              </w:rPr>
              <w:t>Test ophtalmologique</w:t>
            </w:r>
          </w:p>
        </w:tc>
        <w:tc>
          <w:tcPr>
            <w:tcW w:w="2552" w:type="dxa"/>
            <w:vAlign w:val="center"/>
          </w:tcPr>
          <w:p w14:paraId="758F0038" w14:textId="77777777" w:rsidR="00D1629B" w:rsidRPr="00343DC1" w:rsidRDefault="00D1629B" w:rsidP="005D0E1A">
            <w:pPr>
              <w:jc w:val="center"/>
              <w:rPr>
                <w:sz w:val="28"/>
                <w:szCs w:val="28"/>
              </w:rPr>
            </w:pPr>
            <w:r w:rsidRPr="00343DC1">
              <w:rPr>
                <w:sz w:val="28"/>
                <w:szCs w:val="28"/>
              </w:rPr>
              <w:sym w:font="Wingdings 2" w:char="F0A3"/>
            </w:r>
          </w:p>
        </w:tc>
        <w:tc>
          <w:tcPr>
            <w:tcW w:w="2128" w:type="dxa"/>
            <w:vAlign w:val="center"/>
          </w:tcPr>
          <w:p w14:paraId="0A085111" w14:textId="77777777" w:rsidR="00D1629B" w:rsidRPr="00343DC1" w:rsidRDefault="00D1629B" w:rsidP="005D0E1A">
            <w:pPr>
              <w:jc w:val="right"/>
              <w:rPr>
                <w:sz w:val="28"/>
                <w:szCs w:val="28"/>
              </w:rPr>
            </w:pPr>
            <w:r w:rsidRPr="00343DC1">
              <w:rPr>
                <w:sz w:val="28"/>
                <w:szCs w:val="28"/>
              </w:rPr>
              <w:t>€</w:t>
            </w:r>
          </w:p>
        </w:tc>
      </w:tr>
      <w:tr w:rsidR="00D1629B" w:rsidRPr="00F23542" w14:paraId="0F719218" w14:textId="77777777" w:rsidTr="005D0E1A">
        <w:trPr>
          <w:gridAfter w:val="1"/>
          <w:wAfter w:w="15" w:type="dxa"/>
          <w:trHeight w:val="397"/>
        </w:trPr>
        <w:tc>
          <w:tcPr>
            <w:tcW w:w="4673" w:type="dxa"/>
            <w:vAlign w:val="center"/>
          </w:tcPr>
          <w:p w14:paraId="299A2F18" w14:textId="77777777" w:rsidR="00D1629B" w:rsidRPr="00F23542" w:rsidRDefault="00D1629B" w:rsidP="005D0E1A">
            <w:pPr>
              <w:jc w:val="center"/>
              <w:rPr>
                <w:sz w:val="24"/>
                <w:szCs w:val="24"/>
              </w:rPr>
            </w:pPr>
            <w:r>
              <w:rPr>
                <w:sz w:val="24"/>
                <w:szCs w:val="24"/>
              </w:rPr>
              <w:t xml:space="preserve">Papeterie </w:t>
            </w:r>
          </w:p>
        </w:tc>
        <w:tc>
          <w:tcPr>
            <w:tcW w:w="2552" w:type="dxa"/>
            <w:vAlign w:val="center"/>
          </w:tcPr>
          <w:p w14:paraId="1B0D87A9"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711A0CFF" w14:textId="77777777" w:rsidR="00D1629B" w:rsidRDefault="00D1629B" w:rsidP="005D0E1A">
            <w:pPr>
              <w:jc w:val="right"/>
              <w:rPr>
                <w:sz w:val="28"/>
                <w:szCs w:val="28"/>
              </w:rPr>
            </w:pPr>
            <w:r>
              <w:rPr>
                <w:sz w:val="28"/>
                <w:szCs w:val="28"/>
              </w:rPr>
              <w:t>€</w:t>
            </w:r>
          </w:p>
        </w:tc>
      </w:tr>
      <w:tr w:rsidR="00D1629B" w:rsidRPr="00F23542" w14:paraId="42154FA6" w14:textId="77777777" w:rsidTr="005D0E1A">
        <w:trPr>
          <w:trHeight w:val="397"/>
        </w:trPr>
        <w:tc>
          <w:tcPr>
            <w:tcW w:w="9368" w:type="dxa"/>
            <w:gridSpan w:val="4"/>
            <w:shd w:val="clear" w:color="auto" w:fill="BDD6EE" w:themeFill="accent5" w:themeFillTint="66"/>
            <w:vAlign w:val="center"/>
          </w:tcPr>
          <w:p w14:paraId="12FE5526" w14:textId="77777777" w:rsidR="00D1629B" w:rsidRPr="00F23542" w:rsidRDefault="00D1629B" w:rsidP="005D0E1A">
            <w:pPr>
              <w:jc w:val="center"/>
              <w:rPr>
                <w:b/>
                <w:bCs/>
                <w:sz w:val="24"/>
                <w:szCs w:val="24"/>
              </w:rPr>
            </w:pPr>
            <w:r w:rsidRPr="00F23542">
              <w:rPr>
                <w:b/>
                <w:bCs/>
                <w:sz w:val="24"/>
                <w:szCs w:val="24"/>
              </w:rPr>
              <w:t>DIAGNOSTIC :</w:t>
            </w:r>
          </w:p>
        </w:tc>
      </w:tr>
      <w:tr w:rsidR="00D1629B" w:rsidRPr="00F23542" w14:paraId="0C82D09B" w14:textId="77777777" w:rsidTr="005D0E1A">
        <w:trPr>
          <w:gridAfter w:val="1"/>
          <w:wAfter w:w="15" w:type="dxa"/>
          <w:trHeight w:val="397"/>
        </w:trPr>
        <w:tc>
          <w:tcPr>
            <w:tcW w:w="4673" w:type="dxa"/>
            <w:vAlign w:val="center"/>
          </w:tcPr>
          <w:p w14:paraId="469D59AA" w14:textId="77777777" w:rsidR="00D1629B" w:rsidRPr="00F23542" w:rsidRDefault="00D1629B" w:rsidP="005D0E1A">
            <w:pPr>
              <w:jc w:val="center"/>
              <w:rPr>
                <w:sz w:val="24"/>
                <w:szCs w:val="24"/>
              </w:rPr>
            </w:pPr>
            <w:r w:rsidRPr="00F23542">
              <w:rPr>
                <w:sz w:val="24"/>
                <w:szCs w:val="24"/>
              </w:rPr>
              <w:t>Stéthoscope</w:t>
            </w:r>
          </w:p>
        </w:tc>
        <w:tc>
          <w:tcPr>
            <w:tcW w:w="2552" w:type="dxa"/>
            <w:vAlign w:val="center"/>
          </w:tcPr>
          <w:p w14:paraId="1D8597BE"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291B045B" w14:textId="77777777" w:rsidR="00D1629B" w:rsidRPr="00202B43" w:rsidRDefault="00D1629B" w:rsidP="005D0E1A">
            <w:pPr>
              <w:jc w:val="right"/>
              <w:rPr>
                <w:sz w:val="28"/>
                <w:szCs w:val="28"/>
              </w:rPr>
            </w:pPr>
            <w:r>
              <w:rPr>
                <w:sz w:val="28"/>
                <w:szCs w:val="28"/>
              </w:rPr>
              <w:t>€</w:t>
            </w:r>
          </w:p>
        </w:tc>
      </w:tr>
      <w:tr w:rsidR="00D1629B" w:rsidRPr="00F23542" w14:paraId="7D1CEC6E" w14:textId="77777777" w:rsidTr="005D0E1A">
        <w:trPr>
          <w:gridAfter w:val="1"/>
          <w:wAfter w:w="15" w:type="dxa"/>
          <w:trHeight w:val="397"/>
        </w:trPr>
        <w:tc>
          <w:tcPr>
            <w:tcW w:w="4673" w:type="dxa"/>
            <w:vAlign w:val="center"/>
          </w:tcPr>
          <w:p w14:paraId="118990F8" w14:textId="77777777" w:rsidR="00D1629B" w:rsidRPr="00F23542" w:rsidRDefault="00D1629B" w:rsidP="005D0E1A">
            <w:pPr>
              <w:jc w:val="center"/>
              <w:rPr>
                <w:sz w:val="24"/>
                <w:szCs w:val="24"/>
              </w:rPr>
            </w:pPr>
            <w:r w:rsidRPr="00F23542">
              <w:rPr>
                <w:sz w:val="24"/>
                <w:szCs w:val="24"/>
              </w:rPr>
              <w:t>Oxymètre de pouls</w:t>
            </w:r>
          </w:p>
        </w:tc>
        <w:tc>
          <w:tcPr>
            <w:tcW w:w="2552" w:type="dxa"/>
            <w:vAlign w:val="center"/>
          </w:tcPr>
          <w:p w14:paraId="658B3895"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290698B4" w14:textId="77777777" w:rsidR="00D1629B" w:rsidRPr="00202B43" w:rsidRDefault="00D1629B" w:rsidP="005D0E1A">
            <w:pPr>
              <w:jc w:val="right"/>
              <w:rPr>
                <w:sz w:val="28"/>
                <w:szCs w:val="28"/>
              </w:rPr>
            </w:pPr>
            <w:r>
              <w:rPr>
                <w:sz w:val="28"/>
                <w:szCs w:val="28"/>
              </w:rPr>
              <w:t>€</w:t>
            </w:r>
          </w:p>
        </w:tc>
      </w:tr>
      <w:tr w:rsidR="00D1629B" w:rsidRPr="00F23542" w14:paraId="4B7BDC40" w14:textId="77777777" w:rsidTr="005D0E1A">
        <w:trPr>
          <w:gridAfter w:val="1"/>
          <w:wAfter w:w="15" w:type="dxa"/>
          <w:trHeight w:val="397"/>
        </w:trPr>
        <w:tc>
          <w:tcPr>
            <w:tcW w:w="4673" w:type="dxa"/>
            <w:vAlign w:val="center"/>
          </w:tcPr>
          <w:p w14:paraId="59A73D42" w14:textId="77777777" w:rsidR="00D1629B" w:rsidRPr="00F23542" w:rsidRDefault="00D1629B" w:rsidP="005D0E1A">
            <w:pPr>
              <w:jc w:val="center"/>
              <w:rPr>
                <w:sz w:val="24"/>
                <w:szCs w:val="24"/>
              </w:rPr>
            </w:pPr>
            <w:r w:rsidRPr="00F23542">
              <w:rPr>
                <w:sz w:val="24"/>
                <w:szCs w:val="24"/>
              </w:rPr>
              <w:t>Tensiomètre</w:t>
            </w:r>
          </w:p>
        </w:tc>
        <w:tc>
          <w:tcPr>
            <w:tcW w:w="2552" w:type="dxa"/>
            <w:vAlign w:val="center"/>
          </w:tcPr>
          <w:p w14:paraId="7FE5EC35"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32A3A84A" w14:textId="77777777" w:rsidR="00D1629B" w:rsidRPr="00202B43" w:rsidRDefault="00D1629B" w:rsidP="005D0E1A">
            <w:pPr>
              <w:jc w:val="right"/>
              <w:rPr>
                <w:sz w:val="28"/>
                <w:szCs w:val="28"/>
              </w:rPr>
            </w:pPr>
            <w:r>
              <w:rPr>
                <w:sz w:val="28"/>
                <w:szCs w:val="28"/>
              </w:rPr>
              <w:t>€</w:t>
            </w:r>
          </w:p>
        </w:tc>
      </w:tr>
      <w:tr w:rsidR="00D1629B" w:rsidRPr="00F23542" w14:paraId="167D1C84" w14:textId="77777777" w:rsidTr="005D0E1A">
        <w:trPr>
          <w:gridAfter w:val="1"/>
          <w:wAfter w:w="15" w:type="dxa"/>
          <w:trHeight w:val="397"/>
        </w:trPr>
        <w:tc>
          <w:tcPr>
            <w:tcW w:w="4673" w:type="dxa"/>
            <w:vAlign w:val="center"/>
          </w:tcPr>
          <w:p w14:paraId="69BD5405" w14:textId="77777777" w:rsidR="00D1629B" w:rsidRPr="00F23542" w:rsidRDefault="00D1629B" w:rsidP="005D0E1A">
            <w:pPr>
              <w:jc w:val="center"/>
              <w:rPr>
                <w:sz w:val="24"/>
                <w:szCs w:val="24"/>
              </w:rPr>
            </w:pPr>
            <w:r w:rsidRPr="00F23542">
              <w:rPr>
                <w:sz w:val="24"/>
                <w:szCs w:val="24"/>
              </w:rPr>
              <w:t>Marteau à réflexe</w:t>
            </w:r>
          </w:p>
        </w:tc>
        <w:tc>
          <w:tcPr>
            <w:tcW w:w="2552" w:type="dxa"/>
            <w:vAlign w:val="center"/>
          </w:tcPr>
          <w:p w14:paraId="1F4D3CAE"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711D9229" w14:textId="77777777" w:rsidR="00D1629B" w:rsidRPr="00202B43" w:rsidRDefault="00D1629B" w:rsidP="005D0E1A">
            <w:pPr>
              <w:jc w:val="right"/>
              <w:rPr>
                <w:sz w:val="28"/>
                <w:szCs w:val="28"/>
              </w:rPr>
            </w:pPr>
            <w:r>
              <w:rPr>
                <w:sz w:val="28"/>
                <w:szCs w:val="28"/>
              </w:rPr>
              <w:t>€</w:t>
            </w:r>
          </w:p>
        </w:tc>
      </w:tr>
      <w:tr w:rsidR="00D1629B" w:rsidRPr="00F23542" w14:paraId="39967DCD" w14:textId="77777777" w:rsidTr="005D0E1A">
        <w:trPr>
          <w:gridAfter w:val="1"/>
          <w:wAfter w:w="15" w:type="dxa"/>
          <w:trHeight w:val="397"/>
        </w:trPr>
        <w:tc>
          <w:tcPr>
            <w:tcW w:w="4673" w:type="dxa"/>
            <w:vAlign w:val="center"/>
          </w:tcPr>
          <w:p w14:paraId="58BBC3E7" w14:textId="77777777" w:rsidR="00D1629B" w:rsidRPr="00F23542" w:rsidRDefault="00D1629B" w:rsidP="005D0E1A">
            <w:pPr>
              <w:jc w:val="center"/>
              <w:rPr>
                <w:sz w:val="24"/>
                <w:szCs w:val="24"/>
              </w:rPr>
            </w:pPr>
            <w:r w:rsidRPr="00F23542">
              <w:rPr>
                <w:sz w:val="24"/>
                <w:szCs w:val="24"/>
              </w:rPr>
              <w:t>Abaisse langue</w:t>
            </w:r>
          </w:p>
        </w:tc>
        <w:tc>
          <w:tcPr>
            <w:tcW w:w="2552" w:type="dxa"/>
            <w:vAlign w:val="center"/>
          </w:tcPr>
          <w:p w14:paraId="3657477D"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4D5E66B1" w14:textId="77777777" w:rsidR="00D1629B" w:rsidRPr="00202B43" w:rsidRDefault="00D1629B" w:rsidP="005D0E1A">
            <w:pPr>
              <w:jc w:val="right"/>
              <w:rPr>
                <w:sz w:val="28"/>
                <w:szCs w:val="28"/>
              </w:rPr>
            </w:pPr>
            <w:r>
              <w:rPr>
                <w:sz w:val="28"/>
                <w:szCs w:val="28"/>
              </w:rPr>
              <w:t>€</w:t>
            </w:r>
          </w:p>
        </w:tc>
      </w:tr>
      <w:tr w:rsidR="00D1629B" w:rsidRPr="00F23542" w14:paraId="4A448A35" w14:textId="77777777" w:rsidTr="005D0E1A">
        <w:trPr>
          <w:gridAfter w:val="1"/>
          <w:wAfter w:w="15" w:type="dxa"/>
          <w:trHeight w:val="397"/>
        </w:trPr>
        <w:tc>
          <w:tcPr>
            <w:tcW w:w="4673" w:type="dxa"/>
            <w:vAlign w:val="center"/>
          </w:tcPr>
          <w:p w14:paraId="5D64F1B8" w14:textId="77777777" w:rsidR="00D1629B" w:rsidRPr="00F23542" w:rsidRDefault="00D1629B" w:rsidP="005D0E1A">
            <w:pPr>
              <w:jc w:val="center"/>
              <w:rPr>
                <w:sz w:val="24"/>
                <w:szCs w:val="24"/>
              </w:rPr>
            </w:pPr>
            <w:r w:rsidRPr="00F23542">
              <w:rPr>
                <w:sz w:val="24"/>
                <w:szCs w:val="24"/>
              </w:rPr>
              <w:t>Autoscope</w:t>
            </w:r>
          </w:p>
        </w:tc>
        <w:tc>
          <w:tcPr>
            <w:tcW w:w="2552" w:type="dxa"/>
            <w:vAlign w:val="center"/>
          </w:tcPr>
          <w:p w14:paraId="049A0E4B"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2522FCAF" w14:textId="77777777" w:rsidR="00D1629B" w:rsidRPr="00202B43" w:rsidRDefault="00D1629B" w:rsidP="005D0E1A">
            <w:pPr>
              <w:jc w:val="right"/>
              <w:rPr>
                <w:sz w:val="28"/>
                <w:szCs w:val="28"/>
              </w:rPr>
            </w:pPr>
            <w:r>
              <w:rPr>
                <w:sz w:val="28"/>
                <w:szCs w:val="28"/>
              </w:rPr>
              <w:t>€</w:t>
            </w:r>
          </w:p>
        </w:tc>
      </w:tr>
      <w:tr w:rsidR="00D1629B" w:rsidRPr="00F23542" w14:paraId="1CF004D0" w14:textId="77777777" w:rsidTr="005D0E1A">
        <w:trPr>
          <w:gridAfter w:val="1"/>
          <w:wAfter w:w="15" w:type="dxa"/>
          <w:trHeight w:val="397"/>
        </w:trPr>
        <w:tc>
          <w:tcPr>
            <w:tcW w:w="4673" w:type="dxa"/>
            <w:vAlign w:val="center"/>
          </w:tcPr>
          <w:p w14:paraId="4276FBC7" w14:textId="77777777" w:rsidR="00D1629B" w:rsidRPr="00343DC1" w:rsidRDefault="00D1629B" w:rsidP="005D0E1A">
            <w:pPr>
              <w:jc w:val="center"/>
              <w:rPr>
                <w:sz w:val="24"/>
                <w:szCs w:val="24"/>
              </w:rPr>
            </w:pPr>
            <w:r w:rsidRPr="00343DC1">
              <w:rPr>
                <w:sz w:val="24"/>
                <w:szCs w:val="24"/>
              </w:rPr>
              <w:t>Dermatoscope</w:t>
            </w:r>
          </w:p>
        </w:tc>
        <w:tc>
          <w:tcPr>
            <w:tcW w:w="2552" w:type="dxa"/>
            <w:vAlign w:val="center"/>
          </w:tcPr>
          <w:p w14:paraId="69A5EA0A" w14:textId="77777777" w:rsidR="00D1629B" w:rsidRPr="00343DC1" w:rsidRDefault="00D1629B" w:rsidP="005D0E1A">
            <w:pPr>
              <w:jc w:val="center"/>
              <w:rPr>
                <w:sz w:val="28"/>
                <w:szCs w:val="28"/>
              </w:rPr>
            </w:pPr>
            <w:r w:rsidRPr="00343DC1">
              <w:rPr>
                <w:sz w:val="28"/>
                <w:szCs w:val="28"/>
              </w:rPr>
              <w:sym w:font="Wingdings 2" w:char="F0A3"/>
            </w:r>
          </w:p>
        </w:tc>
        <w:tc>
          <w:tcPr>
            <w:tcW w:w="2128" w:type="dxa"/>
            <w:vAlign w:val="center"/>
          </w:tcPr>
          <w:p w14:paraId="1D107F4A" w14:textId="77777777" w:rsidR="00D1629B" w:rsidRPr="00343DC1" w:rsidRDefault="00D1629B" w:rsidP="005D0E1A">
            <w:pPr>
              <w:jc w:val="right"/>
              <w:rPr>
                <w:sz w:val="28"/>
                <w:szCs w:val="28"/>
              </w:rPr>
            </w:pPr>
            <w:r w:rsidRPr="00343DC1">
              <w:rPr>
                <w:sz w:val="28"/>
                <w:szCs w:val="28"/>
              </w:rPr>
              <w:t>€</w:t>
            </w:r>
          </w:p>
        </w:tc>
      </w:tr>
      <w:tr w:rsidR="00D1629B" w:rsidRPr="00F23542" w14:paraId="5CDC6D4D" w14:textId="77777777" w:rsidTr="005D0E1A">
        <w:trPr>
          <w:gridAfter w:val="1"/>
          <w:wAfter w:w="15" w:type="dxa"/>
          <w:trHeight w:val="397"/>
        </w:trPr>
        <w:tc>
          <w:tcPr>
            <w:tcW w:w="4673" w:type="dxa"/>
            <w:vAlign w:val="center"/>
          </w:tcPr>
          <w:p w14:paraId="3EF56B9D" w14:textId="77777777" w:rsidR="00D1629B" w:rsidRPr="00F23542" w:rsidRDefault="00D1629B" w:rsidP="005D0E1A">
            <w:pPr>
              <w:jc w:val="center"/>
              <w:rPr>
                <w:sz w:val="24"/>
                <w:szCs w:val="24"/>
              </w:rPr>
            </w:pPr>
            <w:r w:rsidRPr="00F23542">
              <w:rPr>
                <w:sz w:val="24"/>
                <w:szCs w:val="24"/>
              </w:rPr>
              <w:t>Saturomètre</w:t>
            </w:r>
          </w:p>
        </w:tc>
        <w:tc>
          <w:tcPr>
            <w:tcW w:w="2552" w:type="dxa"/>
            <w:vAlign w:val="center"/>
          </w:tcPr>
          <w:p w14:paraId="682E4DE2"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536ECDDD" w14:textId="77777777" w:rsidR="00D1629B" w:rsidRPr="00202B43" w:rsidRDefault="00D1629B" w:rsidP="005D0E1A">
            <w:pPr>
              <w:jc w:val="right"/>
              <w:rPr>
                <w:sz w:val="28"/>
                <w:szCs w:val="28"/>
              </w:rPr>
            </w:pPr>
            <w:r>
              <w:rPr>
                <w:sz w:val="28"/>
                <w:szCs w:val="28"/>
              </w:rPr>
              <w:t>€</w:t>
            </w:r>
          </w:p>
        </w:tc>
      </w:tr>
      <w:tr w:rsidR="00D1629B" w:rsidRPr="00F23542" w14:paraId="03C5A202" w14:textId="77777777" w:rsidTr="005D0E1A">
        <w:trPr>
          <w:gridAfter w:val="1"/>
          <w:wAfter w:w="15" w:type="dxa"/>
          <w:trHeight w:val="397"/>
        </w:trPr>
        <w:tc>
          <w:tcPr>
            <w:tcW w:w="4673" w:type="dxa"/>
            <w:vAlign w:val="center"/>
          </w:tcPr>
          <w:p w14:paraId="0F5A10E5" w14:textId="77777777" w:rsidR="00D1629B" w:rsidRPr="00F23542" w:rsidRDefault="00D1629B" w:rsidP="005D0E1A">
            <w:pPr>
              <w:jc w:val="center"/>
              <w:rPr>
                <w:sz w:val="24"/>
                <w:szCs w:val="24"/>
              </w:rPr>
            </w:pPr>
            <w:r w:rsidRPr="00F23542">
              <w:rPr>
                <w:sz w:val="24"/>
                <w:szCs w:val="24"/>
              </w:rPr>
              <w:t>Spéculum (auriculaire / Gynéco)</w:t>
            </w:r>
          </w:p>
        </w:tc>
        <w:tc>
          <w:tcPr>
            <w:tcW w:w="2552" w:type="dxa"/>
            <w:vAlign w:val="center"/>
          </w:tcPr>
          <w:p w14:paraId="0D46E694"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740876E2" w14:textId="77777777" w:rsidR="00D1629B" w:rsidRPr="00202B43" w:rsidRDefault="00D1629B" w:rsidP="005D0E1A">
            <w:pPr>
              <w:jc w:val="right"/>
              <w:rPr>
                <w:sz w:val="28"/>
                <w:szCs w:val="28"/>
              </w:rPr>
            </w:pPr>
            <w:r>
              <w:rPr>
                <w:sz w:val="28"/>
                <w:szCs w:val="28"/>
              </w:rPr>
              <w:t>€</w:t>
            </w:r>
          </w:p>
        </w:tc>
      </w:tr>
      <w:tr w:rsidR="00D1629B" w:rsidRPr="00F23542" w14:paraId="2DBF21DD" w14:textId="77777777" w:rsidTr="005D0E1A">
        <w:trPr>
          <w:gridAfter w:val="1"/>
          <w:wAfter w:w="15" w:type="dxa"/>
          <w:trHeight w:val="397"/>
        </w:trPr>
        <w:tc>
          <w:tcPr>
            <w:tcW w:w="4673" w:type="dxa"/>
            <w:vAlign w:val="center"/>
          </w:tcPr>
          <w:p w14:paraId="4FE4DB67" w14:textId="317C8AA3" w:rsidR="00D1629B" w:rsidRPr="00F23542" w:rsidRDefault="0022224A" w:rsidP="005D0E1A">
            <w:pPr>
              <w:jc w:val="center"/>
              <w:rPr>
                <w:sz w:val="24"/>
                <w:szCs w:val="24"/>
              </w:rPr>
            </w:pPr>
            <w:r w:rsidRPr="00F23542">
              <w:rPr>
                <w:sz w:val="24"/>
                <w:szCs w:val="24"/>
              </w:rPr>
              <w:t>Etriers</w:t>
            </w:r>
            <w:r>
              <w:rPr>
                <w:sz w:val="24"/>
                <w:szCs w:val="24"/>
              </w:rPr>
              <w:t xml:space="preserve"> (</w:t>
            </w:r>
            <w:r w:rsidR="00D1629B" w:rsidRPr="00F23542">
              <w:rPr>
                <w:i/>
                <w:iCs/>
                <w:sz w:val="24"/>
                <w:szCs w:val="24"/>
              </w:rPr>
              <w:t>selon votre activité)</w:t>
            </w:r>
          </w:p>
        </w:tc>
        <w:tc>
          <w:tcPr>
            <w:tcW w:w="2552" w:type="dxa"/>
            <w:vAlign w:val="center"/>
          </w:tcPr>
          <w:p w14:paraId="19C1CC7F"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3ACEE1F4" w14:textId="77777777" w:rsidR="00D1629B" w:rsidRPr="00202B43" w:rsidRDefault="00D1629B" w:rsidP="005D0E1A">
            <w:pPr>
              <w:jc w:val="right"/>
              <w:rPr>
                <w:sz w:val="28"/>
                <w:szCs w:val="28"/>
              </w:rPr>
            </w:pPr>
            <w:r>
              <w:rPr>
                <w:sz w:val="28"/>
                <w:szCs w:val="28"/>
              </w:rPr>
              <w:t>€</w:t>
            </w:r>
          </w:p>
        </w:tc>
      </w:tr>
      <w:tr w:rsidR="00D1629B" w:rsidRPr="00F23542" w14:paraId="6E3455A5" w14:textId="77777777" w:rsidTr="005D0E1A">
        <w:trPr>
          <w:trHeight w:val="397"/>
        </w:trPr>
        <w:tc>
          <w:tcPr>
            <w:tcW w:w="9368" w:type="dxa"/>
            <w:gridSpan w:val="4"/>
            <w:shd w:val="clear" w:color="auto" w:fill="BDD6EE" w:themeFill="accent5" w:themeFillTint="66"/>
            <w:vAlign w:val="center"/>
          </w:tcPr>
          <w:p w14:paraId="1882D50F" w14:textId="77777777" w:rsidR="00D1629B" w:rsidRPr="00F23542" w:rsidRDefault="00D1629B" w:rsidP="005D0E1A">
            <w:pPr>
              <w:jc w:val="center"/>
              <w:rPr>
                <w:b/>
                <w:bCs/>
                <w:sz w:val="24"/>
                <w:szCs w:val="24"/>
              </w:rPr>
            </w:pPr>
            <w:r>
              <w:rPr>
                <w:b/>
                <w:bCs/>
                <w:sz w:val="24"/>
                <w:szCs w:val="24"/>
              </w:rPr>
              <w:t>INSTRUMENTS :</w:t>
            </w:r>
          </w:p>
        </w:tc>
      </w:tr>
      <w:tr w:rsidR="00D1629B" w:rsidRPr="00F23542" w14:paraId="59AAF190" w14:textId="77777777" w:rsidTr="005D0E1A">
        <w:trPr>
          <w:gridAfter w:val="1"/>
          <w:wAfter w:w="15" w:type="dxa"/>
          <w:trHeight w:val="397"/>
        </w:trPr>
        <w:tc>
          <w:tcPr>
            <w:tcW w:w="4673" w:type="dxa"/>
            <w:vAlign w:val="center"/>
          </w:tcPr>
          <w:p w14:paraId="68C699CB" w14:textId="77777777" w:rsidR="00D1629B" w:rsidRPr="00F23542" w:rsidRDefault="00D1629B" w:rsidP="005D0E1A">
            <w:pPr>
              <w:jc w:val="center"/>
              <w:rPr>
                <w:sz w:val="24"/>
                <w:szCs w:val="24"/>
              </w:rPr>
            </w:pPr>
            <w:r w:rsidRPr="00F23542">
              <w:rPr>
                <w:sz w:val="24"/>
                <w:szCs w:val="24"/>
              </w:rPr>
              <w:t>Ciseaux</w:t>
            </w:r>
          </w:p>
        </w:tc>
        <w:tc>
          <w:tcPr>
            <w:tcW w:w="2552" w:type="dxa"/>
            <w:vAlign w:val="center"/>
          </w:tcPr>
          <w:p w14:paraId="2606EE85"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72F91BC3" w14:textId="77777777" w:rsidR="00D1629B" w:rsidRPr="00202B43" w:rsidRDefault="00D1629B" w:rsidP="005D0E1A">
            <w:pPr>
              <w:jc w:val="right"/>
              <w:rPr>
                <w:sz w:val="28"/>
                <w:szCs w:val="28"/>
              </w:rPr>
            </w:pPr>
            <w:r>
              <w:rPr>
                <w:sz w:val="28"/>
                <w:szCs w:val="28"/>
              </w:rPr>
              <w:t>€</w:t>
            </w:r>
          </w:p>
        </w:tc>
      </w:tr>
      <w:tr w:rsidR="00D1629B" w:rsidRPr="00F23542" w14:paraId="72E23A41" w14:textId="77777777" w:rsidTr="005D0E1A">
        <w:trPr>
          <w:gridAfter w:val="1"/>
          <w:wAfter w:w="15" w:type="dxa"/>
          <w:trHeight w:val="397"/>
        </w:trPr>
        <w:tc>
          <w:tcPr>
            <w:tcW w:w="4673" w:type="dxa"/>
            <w:vAlign w:val="center"/>
          </w:tcPr>
          <w:p w14:paraId="0E02068B" w14:textId="77777777" w:rsidR="00D1629B" w:rsidRPr="00F23542" w:rsidRDefault="00D1629B" w:rsidP="005D0E1A">
            <w:pPr>
              <w:jc w:val="center"/>
              <w:rPr>
                <w:sz w:val="24"/>
                <w:szCs w:val="24"/>
              </w:rPr>
            </w:pPr>
            <w:r w:rsidRPr="00F23542">
              <w:rPr>
                <w:sz w:val="24"/>
                <w:szCs w:val="24"/>
              </w:rPr>
              <w:t>Pinces</w:t>
            </w:r>
          </w:p>
        </w:tc>
        <w:tc>
          <w:tcPr>
            <w:tcW w:w="2552" w:type="dxa"/>
            <w:vAlign w:val="center"/>
          </w:tcPr>
          <w:p w14:paraId="7EC1C52E"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6AB668E0" w14:textId="77777777" w:rsidR="00D1629B" w:rsidRPr="00202B43" w:rsidRDefault="00D1629B" w:rsidP="005D0E1A">
            <w:pPr>
              <w:jc w:val="right"/>
              <w:rPr>
                <w:sz w:val="28"/>
                <w:szCs w:val="28"/>
              </w:rPr>
            </w:pPr>
            <w:r>
              <w:rPr>
                <w:sz w:val="28"/>
                <w:szCs w:val="28"/>
              </w:rPr>
              <w:t>€</w:t>
            </w:r>
          </w:p>
        </w:tc>
      </w:tr>
      <w:tr w:rsidR="00D1629B" w:rsidRPr="00F23542" w14:paraId="070D3429" w14:textId="77777777" w:rsidTr="005D0E1A">
        <w:trPr>
          <w:gridAfter w:val="1"/>
          <w:wAfter w:w="15" w:type="dxa"/>
          <w:trHeight w:val="397"/>
        </w:trPr>
        <w:tc>
          <w:tcPr>
            <w:tcW w:w="4673" w:type="dxa"/>
            <w:vAlign w:val="center"/>
          </w:tcPr>
          <w:p w14:paraId="6BE1CA7E" w14:textId="77777777" w:rsidR="00D1629B" w:rsidRPr="00F23542" w:rsidRDefault="00D1629B" w:rsidP="005D0E1A">
            <w:pPr>
              <w:jc w:val="center"/>
              <w:rPr>
                <w:sz w:val="24"/>
                <w:szCs w:val="24"/>
              </w:rPr>
            </w:pPr>
            <w:r w:rsidRPr="00F23542">
              <w:rPr>
                <w:sz w:val="24"/>
                <w:szCs w:val="24"/>
              </w:rPr>
              <w:t>Poire</w:t>
            </w:r>
          </w:p>
        </w:tc>
        <w:tc>
          <w:tcPr>
            <w:tcW w:w="2552" w:type="dxa"/>
            <w:vAlign w:val="center"/>
          </w:tcPr>
          <w:p w14:paraId="50223FC7"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4CF5A6CF" w14:textId="77777777" w:rsidR="00D1629B" w:rsidRPr="00202B43" w:rsidRDefault="00D1629B" w:rsidP="005D0E1A">
            <w:pPr>
              <w:jc w:val="right"/>
              <w:rPr>
                <w:sz w:val="28"/>
                <w:szCs w:val="28"/>
              </w:rPr>
            </w:pPr>
            <w:r>
              <w:rPr>
                <w:sz w:val="28"/>
                <w:szCs w:val="28"/>
              </w:rPr>
              <w:t>€</w:t>
            </w:r>
          </w:p>
        </w:tc>
      </w:tr>
      <w:tr w:rsidR="00D1629B" w:rsidRPr="00F23542" w14:paraId="3B2505EB" w14:textId="77777777" w:rsidTr="005D0E1A">
        <w:trPr>
          <w:gridAfter w:val="1"/>
          <w:wAfter w:w="15" w:type="dxa"/>
          <w:trHeight w:val="397"/>
        </w:trPr>
        <w:tc>
          <w:tcPr>
            <w:tcW w:w="4673" w:type="dxa"/>
            <w:vAlign w:val="center"/>
          </w:tcPr>
          <w:p w14:paraId="2096BE05" w14:textId="77777777" w:rsidR="00D1629B" w:rsidRPr="002F5111" w:rsidRDefault="00D1629B" w:rsidP="005D0E1A">
            <w:pPr>
              <w:jc w:val="center"/>
              <w:rPr>
                <w:sz w:val="24"/>
                <w:szCs w:val="24"/>
              </w:rPr>
            </w:pPr>
            <w:r w:rsidRPr="00F23542">
              <w:rPr>
                <w:sz w:val="24"/>
                <w:szCs w:val="24"/>
              </w:rPr>
              <w:t>Cupule</w:t>
            </w:r>
            <w:r>
              <w:rPr>
                <w:sz w:val="24"/>
                <w:szCs w:val="24"/>
              </w:rPr>
              <w:t>s</w:t>
            </w:r>
          </w:p>
        </w:tc>
        <w:tc>
          <w:tcPr>
            <w:tcW w:w="2552" w:type="dxa"/>
            <w:vAlign w:val="center"/>
          </w:tcPr>
          <w:p w14:paraId="52049756"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152EB010" w14:textId="77777777" w:rsidR="00D1629B" w:rsidRPr="00202B43" w:rsidRDefault="00D1629B" w:rsidP="005D0E1A">
            <w:pPr>
              <w:jc w:val="right"/>
              <w:rPr>
                <w:sz w:val="28"/>
                <w:szCs w:val="28"/>
              </w:rPr>
            </w:pPr>
            <w:r>
              <w:rPr>
                <w:sz w:val="28"/>
                <w:szCs w:val="28"/>
              </w:rPr>
              <w:t>€</w:t>
            </w:r>
          </w:p>
        </w:tc>
      </w:tr>
      <w:tr w:rsidR="00D1629B" w:rsidRPr="00F23542" w14:paraId="1B99DCE6" w14:textId="77777777" w:rsidTr="005D0E1A">
        <w:trPr>
          <w:trHeight w:val="397"/>
        </w:trPr>
        <w:tc>
          <w:tcPr>
            <w:tcW w:w="9368" w:type="dxa"/>
            <w:gridSpan w:val="4"/>
            <w:shd w:val="clear" w:color="auto" w:fill="BDD6EE" w:themeFill="accent5" w:themeFillTint="66"/>
            <w:vAlign w:val="center"/>
          </w:tcPr>
          <w:p w14:paraId="1660D361" w14:textId="77777777" w:rsidR="00D1629B" w:rsidRPr="00F23542" w:rsidRDefault="00D1629B" w:rsidP="005D0E1A">
            <w:pPr>
              <w:jc w:val="center"/>
              <w:rPr>
                <w:b/>
                <w:bCs/>
                <w:sz w:val="24"/>
                <w:szCs w:val="24"/>
              </w:rPr>
            </w:pPr>
            <w:r>
              <w:rPr>
                <w:b/>
                <w:bCs/>
                <w:sz w:val="24"/>
                <w:szCs w:val="24"/>
              </w:rPr>
              <w:lastRenderedPageBreak/>
              <w:t>CONSOMMABLES :</w:t>
            </w:r>
          </w:p>
        </w:tc>
      </w:tr>
      <w:tr w:rsidR="00D1629B" w:rsidRPr="00F23542" w14:paraId="32CF0944" w14:textId="77777777" w:rsidTr="005D0E1A">
        <w:trPr>
          <w:gridAfter w:val="1"/>
          <w:wAfter w:w="15" w:type="dxa"/>
          <w:trHeight w:val="397"/>
        </w:trPr>
        <w:tc>
          <w:tcPr>
            <w:tcW w:w="4673" w:type="dxa"/>
            <w:vAlign w:val="center"/>
          </w:tcPr>
          <w:p w14:paraId="78BC20EB" w14:textId="77777777" w:rsidR="00D1629B" w:rsidRPr="00F23542" w:rsidRDefault="00D1629B" w:rsidP="005D0E1A">
            <w:pPr>
              <w:jc w:val="center"/>
              <w:rPr>
                <w:sz w:val="24"/>
                <w:szCs w:val="24"/>
              </w:rPr>
            </w:pPr>
            <w:r w:rsidRPr="00F23542">
              <w:rPr>
                <w:sz w:val="24"/>
                <w:szCs w:val="24"/>
              </w:rPr>
              <w:t>Sutures</w:t>
            </w:r>
          </w:p>
        </w:tc>
        <w:tc>
          <w:tcPr>
            <w:tcW w:w="2552" w:type="dxa"/>
            <w:vAlign w:val="center"/>
          </w:tcPr>
          <w:p w14:paraId="6447CE81"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31CA23E0" w14:textId="77777777" w:rsidR="00D1629B" w:rsidRPr="00202B43" w:rsidRDefault="00D1629B" w:rsidP="005D0E1A">
            <w:pPr>
              <w:jc w:val="right"/>
              <w:rPr>
                <w:sz w:val="28"/>
                <w:szCs w:val="28"/>
              </w:rPr>
            </w:pPr>
            <w:r>
              <w:rPr>
                <w:sz w:val="28"/>
                <w:szCs w:val="28"/>
              </w:rPr>
              <w:t>€</w:t>
            </w:r>
          </w:p>
        </w:tc>
      </w:tr>
      <w:tr w:rsidR="00D1629B" w:rsidRPr="00F23542" w14:paraId="5D5B38B9" w14:textId="77777777" w:rsidTr="005D0E1A">
        <w:trPr>
          <w:gridAfter w:val="1"/>
          <w:wAfter w:w="15" w:type="dxa"/>
          <w:trHeight w:val="397"/>
        </w:trPr>
        <w:tc>
          <w:tcPr>
            <w:tcW w:w="4673" w:type="dxa"/>
            <w:vAlign w:val="center"/>
          </w:tcPr>
          <w:p w14:paraId="4BA334B8" w14:textId="77777777" w:rsidR="00D1629B" w:rsidRPr="00F23542" w:rsidRDefault="00D1629B" w:rsidP="005D0E1A">
            <w:pPr>
              <w:jc w:val="center"/>
              <w:rPr>
                <w:sz w:val="24"/>
                <w:szCs w:val="24"/>
              </w:rPr>
            </w:pPr>
            <w:r w:rsidRPr="00F23542">
              <w:rPr>
                <w:sz w:val="24"/>
                <w:szCs w:val="24"/>
              </w:rPr>
              <w:t>Pansements</w:t>
            </w:r>
          </w:p>
        </w:tc>
        <w:tc>
          <w:tcPr>
            <w:tcW w:w="2552" w:type="dxa"/>
            <w:vAlign w:val="center"/>
          </w:tcPr>
          <w:p w14:paraId="4F2A4777"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24048B28" w14:textId="77777777" w:rsidR="00D1629B" w:rsidRPr="00202B43" w:rsidRDefault="00D1629B" w:rsidP="005D0E1A">
            <w:pPr>
              <w:jc w:val="right"/>
              <w:rPr>
                <w:sz w:val="28"/>
                <w:szCs w:val="28"/>
              </w:rPr>
            </w:pPr>
            <w:r>
              <w:rPr>
                <w:sz w:val="28"/>
                <w:szCs w:val="28"/>
              </w:rPr>
              <w:t>€</w:t>
            </w:r>
          </w:p>
        </w:tc>
      </w:tr>
      <w:tr w:rsidR="00D1629B" w:rsidRPr="00F23542" w14:paraId="0475C66B" w14:textId="77777777" w:rsidTr="005D0E1A">
        <w:trPr>
          <w:gridAfter w:val="1"/>
          <w:wAfter w:w="15" w:type="dxa"/>
          <w:trHeight w:val="397"/>
        </w:trPr>
        <w:tc>
          <w:tcPr>
            <w:tcW w:w="4673" w:type="dxa"/>
            <w:vAlign w:val="center"/>
          </w:tcPr>
          <w:p w14:paraId="0F9BFE15" w14:textId="77777777" w:rsidR="00D1629B" w:rsidRPr="00F23542" w:rsidRDefault="00D1629B" w:rsidP="005D0E1A">
            <w:pPr>
              <w:jc w:val="center"/>
              <w:rPr>
                <w:sz w:val="24"/>
                <w:szCs w:val="24"/>
              </w:rPr>
            </w:pPr>
            <w:r w:rsidRPr="00F23542">
              <w:rPr>
                <w:sz w:val="24"/>
                <w:szCs w:val="24"/>
              </w:rPr>
              <w:t>Champ de soins</w:t>
            </w:r>
          </w:p>
        </w:tc>
        <w:tc>
          <w:tcPr>
            <w:tcW w:w="2552" w:type="dxa"/>
            <w:vAlign w:val="center"/>
          </w:tcPr>
          <w:p w14:paraId="6E6F1C2E"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37990586" w14:textId="77777777" w:rsidR="00D1629B" w:rsidRPr="00202B43" w:rsidRDefault="00D1629B" w:rsidP="005D0E1A">
            <w:pPr>
              <w:jc w:val="right"/>
              <w:rPr>
                <w:sz w:val="28"/>
                <w:szCs w:val="28"/>
              </w:rPr>
            </w:pPr>
            <w:r>
              <w:rPr>
                <w:sz w:val="28"/>
                <w:szCs w:val="28"/>
              </w:rPr>
              <w:t>€</w:t>
            </w:r>
          </w:p>
        </w:tc>
      </w:tr>
      <w:tr w:rsidR="00D1629B" w:rsidRPr="00F23542" w14:paraId="3171933B" w14:textId="77777777" w:rsidTr="005D0E1A">
        <w:trPr>
          <w:gridAfter w:val="1"/>
          <w:wAfter w:w="15" w:type="dxa"/>
          <w:trHeight w:val="397"/>
        </w:trPr>
        <w:tc>
          <w:tcPr>
            <w:tcW w:w="4673" w:type="dxa"/>
            <w:vAlign w:val="center"/>
          </w:tcPr>
          <w:p w14:paraId="35499717" w14:textId="77777777" w:rsidR="00D1629B" w:rsidRPr="00F23542" w:rsidRDefault="00D1629B" w:rsidP="005D0E1A">
            <w:pPr>
              <w:jc w:val="center"/>
              <w:rPr>
                <w:sz w:val="24"/>
                <w:szCs w:val="24"/>
              </w:rPr>
            </w:pPr>
            <w:r w:rsidRPr="00F23542">
              <w:rPr>
                <w:sz w:val="24"/>
                <w:szCs w:val="24"/>
              </w:rPr>
              <w:t>Seringues</w:t>
            </w:r>
          </w:p>
        </w:tc>
        <w:tc>
          <w:tcPr>
            <w:tcW w:w="2552" w:type="dxa"/>
            <w:vAlign w:val="center"/>
          </w:tcPr>
          <w:p w14:paraId="63362B3D"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3025B3DB" w14:textId="77777777" w:rsidR="00D1629B" w:rsidRPr="00202B43" w:rsidRDefault="00D1629B" w:rsidP="005D0E1A">
            <w:pPr>
              <w:jc w:val="right"/>
              <w:rPr>
                <w:sz w:val="28"/>
                <w:szCs w:val="28"/>
              </w:rPr>
            </w:pPr>
            <w:r>
              <w:rPr>
                <w:sz w:val="28"/>
                <w:szCs w:val="28"/>
              </w:rPr>
              <w:t>€</w:t>
            </w:r>
          </w:p>
        </w:tc>
      </w:tr>
      <w:tr w:rsidR="00D1629B" w:rsidRPr="00F23542" w14:paraId="0752E46B" w14:textId="77777777" w:rsidTr="005D0E1A">
        <w:trPr>
          <w:gridAfter w:val="1"/>
          <w:wAfter w:w="15" w:type="dxa"/>
          <w:trHeight w:val="397"/>
        </w:trPr>
        <w:tc>
          <w:tcPr>
            <w:tcW w:w="4673" w:type="dxa"/>
            <w:vAlign w:val="center"/>
          </w:tcPr>
          <w:p w14:paraId="6D29FA86" w14:textId="77777777" w:rsidR="00D1629B" w:rsidRPr="00F23542" w:rsidRDefault="00D1629B" w:rsidP="005D0E1A">
            <w:pPr>
              <w:jc w:val="center"/>
              <w:rPr>
                <w:sz w:val="24"/>
                <w:szCs w:val="24"/>
              </w:rPr>
            </w:pPr>
            <w:r w:rsidRPr="00F23542">
              <w:rPr>
                <w:sz w:val="24"/>
                <w:szCs w:val="24"/>
              </w:rPr>
              <w:t>Aiguilles</w:t>
            </w:r>
          </w:p>
        </w:tc>
        <w:tc>
          <w:tcPr>
            <w:tcW w:w="2552" w:type="dxa"/>
            <w:vAlign w:val="center"/>
          </w:tcPr>
          <w:p w14:paraId="7E7CDA71"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16D51352" w14:textId="77777777" w:rsidR="00D1629B" w:rsidRPr="00202B43" w:rsidRDefault="00D1629B" w:rsidP="005D0E1A">
            <w:pPr>
              <w:jc w:val="right"/>
              <w:rPr>
                <w:sz w:val="28"/>
                <w:szCs w:val="28"/>
              </w:rPr>
            </w:pPr>
            <w:r>
              <w:rPr>
                <w:sz w:val="28"/>
                <w:szCs w:val="28"/>
              </w:rPr>
              <w:t>€</w:t>
            </w:r>
          </w:p>
        </w:tc>
      </w:tr>
      <w:tr w:rsidR="00D1629B" w:rsidRPr="00F23542" w14:paraId="0C99B4F4" w14:textId="77777777" w:rsidTr="005D0E1A">
        <w:trPr>
          <w:gridAfter w:val="1"/>
          <w:wAfter w:w="15" w:type="dxa"/>
          <w:trHeight w:val="397"/>
        </w:trPr>
        <w:tc>
          <w:tcPr>
            <w:tcW w:w="4673" w:type="dxa"/>
            <w:vAlign w:val="center"/>
          </w:tcPr>
          <w:p w14:paraId="1211961F" w14:textId="77777777" w:rsidR="00D1629B" w:rsidRPr="00F23542" w:rsidRDefault="00D1629B" w:rsidP="005D0E1A">
            <w:pPr>
              <w:jc w:val="center"/>
              <w:rPr>
                <w:sz w:val="24"/>
                <w:szCs w:val="24"/>
              </w:rPr>
            </w:pPr>
            <w:r w:rsidRPr="00F23542">
              <w:rPr>
                <w:sz w:val="24"/>
                <w:szCs w:val="24"/>
              </w:rPr>
              <w:t>DASRI</w:t>
            </w:r>
          </w:p>
        </w:tc>
        <w:tc>
          <w:tcPr>
            <w:tcW w:w="2552" w:type="dxa"/>
            <w:vAlign w:val="center"/>
          </w:tcPr>
          <w:p w14:paraId="47B8CE0C"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17C57156" w14:textId="77777777" w:rsidR="00D1629B" w:rsidRPr="00202B43" w:rsidRDefault="00D1629B" w:rsidP="005D0E1A">
            <w:pPr>
              <w:jc w:val="right"/>
              <w:rPr>
                <w:sz w:val="28"/>
                <w:szCs w:val="28"/>
              </w:rPr>
            </w:pPr>
            <w:r>
              <w:rPr>
                <w:sz w:val="28"/>
                <w:szCs w:val="28"/>
              </w:rPr>
              <w:t>€</w:t>
            </w:r>
          </w:p>
        </w:tc>
      </w:tr>
      <w:tr w:rsidR="00D1629B" w:rsidRPr="00F23542" w14:paraId="79E01331" w14:textId="77777777" w:rsidTr="005D0E1A">
        <w:trPr>
          <w:trHeight w:val="397"/>
        </w:trPr>
        <w:tc>
          <w:tcPr>
            <w:tcW w:w="9368" w:type="dxa"/>
            <w:gridSpan w:val="4"/>
            <w:shd w:val="clear" w:color="auto" w:fill="BDD6EE" w:themeFill="accent5" w:themeFillTint="66"/>
            <w:vAlign w:val="center"/>
          </w:tcPr>
          <w:p w14:paraId="7FBFBDC4" w14:textId="77777777" w:rsidR="00D1629B" w:rsidRPr="002F5111" w:rsidRDefault="00D1629B" w:rsidP="005D0E1A">
            <w:pPr>
              <w:jc w:val="center"/>
              <w:rPr>
                <w:b/>
                <w:bCs/>
                <w:sz w:val="24"/>
                <w:szCs w:val="24"/>
              </w:rPr>
            </w:pPr>
            <w:r>
              <w:rPr>
                <w:b/>
                <w:bCs/>
                <w:sz w:val="24"/>
                <w:szCs w:val="24"/>
              </w:rPr>
              <w:t>DESINFECTION :</w:t>
            </w:r>
          </w:p>
        </w:tc>
      </w:tr>
      <w:tr w:rsidR="00D1629B" w:rsidRPr="00F23542" w14:paraId="70A8E2D5" w14:textId="77777777" w:rsidTr="005D0E1A">
        <w:trPr>
          <w:gridAfter w:val="1"/>
          <w:wAfter w:w="15" w:type="dxa"/>
          <w:trHeight w:val="397"/>
        </w:trPr>
        <w:tc>
          <w:tcPr>
            <w:tcW w:w="4673" w:type="dxa"/>
            <w:vAlign w:val="center"/>
          </w:tcPr>
          <w:p w14:paraId="244D3CE8" w14:textId="77777777" w:rsidR="00D1629B" w:rsidRPr="00F23542" w:rsidRDefault="00D1629B" w:rsidP="005D0E1A">
            <w:pPr>
              <w:jc w:val="center"/>
              <w:rPr>
                <w:sz w:val="24"/>
                <w:szCs w:val="24"/>
              </w:rPr>
            </w:pPr>
            <w:r w:rsidRPr="00F23542">
              <w:rPr>
                <w:sz w:val="24"/>
                <w:szCs w:val="24"/>
              </w:rPr>
              <w:t>Détergent</w:t>
            </w:r>
          </w:p>
        </w:tc>
        <w:tc>
          <w:tcPr>
            <w:tcW w:w="2552" w:type="dxa"/>
            <w:vAlign w:val="center"/>
          </w:tcPr>
          <w:p w14:paraId="42265EBB"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550D0C97" w14:textId="77777777" w:rsidR="00D1629B" w:rsidRPr="00202B43" w:rsidRDefault="00D1629B" w:rsidP="005D0E1A">
            <w:pPr>
              <w:jc w:val="right"/>
              <w:rPr>
                <w:sz w:val="28"/>
                <w:szCs w:val="28"/>
              </w:rPr>
            </w:pPr>
            <w:r>
              <w:rPr>
                <w:sz w:val="28"/>
                <w:szCs w:val="28"/>
              </w:rPr>
              <w:t>€</w:t>
            </w:r>
          </w:p>
        </w:tc>
      </w:tr>
      <w:tr w:rsidR="00D1629B" w:rsidRPr="00F23542" w14:paraId="19957DCC" w14:textId="77777777" w:rsidTr="005D0E1A">
        <w:trPr>
          <w:gridAfter w:val="1"/>
          <w:wAfter w:w="15" w:type="dxa"/>
          <w:trHeight w:val="397"/>
        </w:trPr>
        <w:tc>
          <w:tcPr>
            <w:tcW w:w="4673" w:type="dxa"/>
            <w:vAlign w:val="center"/>
          </w:tcPr>
          <w:p w14:paraId="1A12E763" w14:textId="77777777" w:rsidR="00D1629B" w:rsidRPr="00F23542" w:rsidRDefault="00D1629B" w:rsidP="005D0E1A">
            <w:pPr>
              <w:jc w:val="center"/>
              <w:rPr>
                <w:sz w:val="24"/>
                <w:szCs w:val="24"/>
              </w:rPr>
            </w:pPr>
            <w:r w:rsidRPr="00F23542">
              <w:rPr>
                <w:sz w:val="24"/>
                <w:szCs w:val="24"/>
              </w:rPr>
              <w:t>Alcool modifié</w:t>
            </w:r>
          </w:p>
        </w:tc>
        <w:tc>
          <w:tcPr>
            <w:tcW w:w="2552" w:type="dxa"/>
            <w:vAlign w:val="center"/>
          </w:tcPr>
          <w:p w14:paraId="62438AEB"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54353DED" w14:textId="77777777" w:rsidR="00D1629B" w:rsidRPr="00202B43" w:rsidRDefault="00D1629B" w:rsidP="005D0E1A">
            <w:pPr>
              <w:jc w:val="right"/>
              <w:rPr>
                <w:sz w:val="28"/>
                <w:szCs w:val="28"/>
              </w:rPr>
            </w:pPr>
            <w:r>
              <w:rPr>
                <w:sz w:val="28"/>
                <w:szCs w:val="28"/>
              </w:rPr>
              <w:t>€</w:t>
            </w:r>
          </w:p>
        </w:tc>
      </w:tr>
      <w:tr w:rsidR="00D1629B" w:rsidRPr="00F23542" w14:paraId="5A0B659E" w14:textId="77777777" w:rsidTr="005D0E1A">
        <w:trPr>
          <w:gridAfter w:val="1"/>
          <w:wAfter w:w="15" w:type="dxa"/>
          <w:trHeight w:val="397"/>
        </w:trPr>
        <w:tc>
          <w:tcPr>
            <w:tcW w:w="4673" w:type="dxa"/>
            <w:vAlign w:val="center"/>
          </w:tcPr>
          <w:p w14:paraId="1707C6A4" w14:textId="77777777" w:rsidR="00D1629B" w:rsidRPr="00F23542" w:rsidRDefault="00D1629B" w:rsidP="005D0E1A">
            <w:pPr>
              <w:jc w:val="center"/>
              <w:rPr>
                <w:sz w:val="24"/>
                <w:szCs w:val="24"/>
              </w:rPr>
            </w:pPr>
            <w:r w:rsidRPr="00F23542">
              <w:rPr>
                <w:sz w:val="24"/>
                <w:szCs w:val="24"/>
              </w:rPr>
              <w:t>Désinfectant plaie</w:t>
            </w:r>
          </w:p>
        </w:tc>
        <w:tc>
          <w:tcPr>
            <w:tcW w:w="2552" w:type="dxa"/>
            <w:vAlign w:val="center"/>
          </w:tcPr>
          <w:p w14:paraId="205C38A7"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0CF6258E" w14:textId="77777777" w:rsidR="00D1629B" w:rsidRPr="00202B43" w:rsidRDefault="00D1629B" w:rsidP="005D0E1A">
            <w:pPr>
              <w:jc w:val="right"/>
              <w:rPr>
                <w:sz w:val="28"/>
                <w:szCs w:val="28"/>
              </w:rPr>
            </w:pPr>
            <w:r>
              <w:rPr>
                <w:sz w:val="28"/>
                <w:szCs w:val="28"/>
              </w:rPr>
              <w:t>€</w:t>
            </w:r>
          </w:p>
        </w:tc>
      </w:tr>
      <w:tr w:rsidR="00D1629B" w:rsidRPr="00F23542" w14:paraId="0C19B508" w14:textId="77777777" w:rsidTr="005D0E1A">
        <w:trPr>
          <w:gridAfter w:val="1"/>
          <w:wAfter w:w="15" w:type="dxa"/>
          <w:trHeight w:val="397"/>
        </w:trPr>
        <w:tc>
          <w:tcPr>
            <w:tcW w:w="4673" w:type="dxa"/>
            <w:vAlign w:val="center"/>
          </w:tcPr>
          <w:p w14:paraId="02463E9C" w14:textId="77777777" w:rsidR="00D1629B" w:rsidRPr="00F23542" w:rsidRDefault="00D1629B" w:rsidP="005D0E1A">
            <w:pPr>
              <w:jc w:val="center"/>
              <w:rPr>
                <w:sz w:val="24"/>
                <w:szCs w:val="24"/>
              </w:rPr>
            </w:pPr>
            <w:r w:rsidRPr="00F23542">
              <w:rPr>
                <w:sz w:val="24"/>
                <w:szCs w:val="24"/>
              </w:rPr>
              <w:t>Gel Hydroalcoolique</w:t>
            </w:r>
          </w:p>
        </w:tc>
        <w:tc>
          <w:tcPr>
            <w:tcW w:w="2552" w:type="dxa"/>
            <w:vAlign w:val="center"/>
          </w:tcPr>
          <w:p w14:paraId="5BDCA2D7"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3A5FE67A" w14:textId="77777777" w:rsidR="00D1629B" w:rsidRPr="00202B43" w:rsidRDefault="00D1629B" w:rsidP="005D0E1A">
            <w:pPr>
              <w:jc w:val="right"/>
              <w:rPr>
                <w:sz w:val="28"/>
                <w:szCs w:val="28"/>
              </w:rPr>
            </w:pPr>
            <w:r>
              <w:rPr>
                <w:sz w:val="28"/>
                <w:szCs w:val="28"/>
              </w:rPr>
              <w:t>€</w:t>
            </w:r>
          </w:p>
        </w:tc>
      </w:tr>
      <w:tr w:rsidR="00D1629B" w:rsidRPr="00F23542" w14:paraId="77A44E27" w14:textId="77777777" w:rsidTr="005D0E1A">
        <w:trPr>
          <w:gridAfter w:val="1"/>
          <w:wAfter w:w="15" w:type="dxa"/>
          <w:trHeight w:val="397"/>
        </w:trPr>
        <w:tc>
          <w:tcPr>
            <w:tcW w:w="4673" w:type="dxa"/>
            <w:vAlign w:val="center"/>
          </w:tcPr>
          <w:p w14:paraId="5142BE29" w14:textId="77777777" w:rsidR="00D1629B" w:rsidRPr="00F23542" w:rsidRDefault="00D1629B" w:rsidP="005D0E1A">
            <w:pPr>
              <w:jc w:val="center"/>
              <w:rPr>
                <w:sz w:val="24"/>
                <w:szCs w:val="24"/>
              </w:rPr>
            </w:pPr>
            <w:r w:rsidRPr="00F23542">
              <w:rPr>
                <w:sz w:val="24"/>
                <w:szCs w:val="24"/>
              </w:rPr>
              <w:t>Dakin</w:t>
            </w:r>
          </w:p>
        </w:tc>
        <w:tc>
          <w:tcPr>
            <w:tcW w:w="2552" w:type="dxa"/>
            <w:vAlign w:val="center"/>
          </w:tcPr>
          <w:p w14:paraId="088604F6"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18791195" w14:textId="77777777" w:rsidR="00D1629B" w:rsidRPr="00202B43" w:rsidRDefault="00D1629B" w:rsidP="005D0E1A">
            <w:pPr>
              <w:jc w:val="right"/>
              <w:rPr>
                <w:sz w:val="28"/>
                <w:szCs w:val="28"/>
              </w:rPr>
            </w:pPr>
            <w:r>
              <w:rPr>
                <w:sz w:val="28"/>
                <w:szCs w:val="28"/>
              </w:rPr>
              <w:t>€</w:t>
            </w:r>
          </w:p>
        </w:tc>
      </w:tr>
      <w:tr w:rsidR="00D1629B" w:rsidRPr="00F23542" w14:paraId="2B08565E" w14:textId="77777777" w:rsidTr="005D0E1A">
        <w:trPr>
          <w:trHeight w:val="397"/>
        </w:trPr>
        <w:tc>
          <w:tcPr>
            <w:tcW w:w="9368" w:type="dxa"/>
            <w:gridSpan w:val="4"/>
            <w:shd w:val="clear" w:color="auto" w:fill="BDD6EE" w:themeFill="accent5" w:themeFillTint="66"/>
            <w:vAlign w:val="center"/>
          </w:tcPr>
          <w:p w14:paraId="755723E1" w14:textId="77777777" w:rsidR="00D1629B" w:rsidRPr="002F5111" w:rsidRDefault="00D1629B" w:rsidP="005D0E1A">
            <w:pPr>
              <w:jc w:val="center"/>
              <w:rPr>
                <w:b/>
                <w:bCs/>
                <w:sz w:val="24"/>
                <w:szCs w:val="24"/>
              </w:rPr>
            </w:pPr>
            <w:r>
              <w:rPr>
                <w:b/>
                <w:bCs/>
                <w:sz w:val="24"/>
                <w:szCs w:val="24"/>
              </w:rPr>
              <w:t>HYGIENE :</w:t>
            </w:r>
          </w:p>
        </w:tc>
      </w:tr>
      <w:tr w:rsidR="00D1629B" w:rsidRPr="00F23542" w14:paraId="1AB7F75E" w14:textId="77777777" w:rsidTr="005D0E1A">
        <w:trPr>
          <w:gridAfter w:val="1"/>
          <w:wAfter w:w="15" w:type="dxa"/>
          <w:trHeight w:val="397"/>
        </w:trPr>
        <w:tc>
          <w:tcPr>
            <w:tcW w:w="4673" w:type="dxa"/>
            <w:vAlign w:val="center"/>
          </w:tcPr>
          <w:p w14:paraId="79E60FB7" w14:textId="77777777" w:rsidR="00D1629B" w:rsidRPr="00F23542" w:rsidRDefault="00D1629B" w:rsidP="005D0E1A">
            <w:pPr>
              <w:jc w:val="center"/>
              <w:rPr>
                <w:sz w:val="24"/>
                <w:szCs w:val="24"/>
              </w:rPr>
            </w:pPr>
            <w:r w:rsidRPr="00F23542">
              <w:rPr>
                <w:sz w:val="24"/>
                <w:szCs w:val="24"/>
              </w:rPr>
              <w:t>Drap d’examen</w:t>
            </w:r>
          </w:p>
        </w:tc>
        <w:tc>
          <w:tcPr>
            <w:tcW w:w="2552" w:type="dxa"/>
            <w:vAlign w:val="center"/>
          </w:tcPr>
          <w:p w14:paraId="09F5C8D5"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352655D7" w14:textId="77777777" w:rsidR="00D1629B" w:rsidRPr="00202B43" w:rsidRDefault="00D1629B" w:rsidP="005D0E1A">
            <w:pPr>
              <w:jc w:val="right"/>
              <w:rPr>
                <w:sz w:val="28"/>
                <w:szCs w:val="28"/>
              </w:rPr>
            </w:pPr>
            <w:r>
              <w:rPr>
                <w:sz w:val="28"/>
                <w:szCs w:val="28"/>
              </w:rPr>
              <w:t>€</w:t>
            </w:r>
          </w:p>
        </w:tc>
      </w:tr>
      <w:tr w:rsidR="00D1629B" w:rsidRPr="00F23542" w14:paraId="0192A70B" w14:textId="77777777" w:rsidTr="005D0E1A">
        <w:trPr>
          <w:gridAfter w:val="1"/>
          <w:wAfter w:w="15" w:type="dxa"/>
          <w:trHeight w:val="397"/>
        </w:trPr>
        <w:tc>
          <w:tcPr>
            <w:tcW w:w="4673" w:type="dxa"/>
            <w:vAlign w:val="center"/>
          </w:tcPr>
          <w:p w14:paraId="1E9997F5" w14:textId="77777777" w:rsidR="00D1629B" w:rsidRPr="00F23542" w:rsidRDefault="00D1629B" w:rsidP="005D0E1A">
            <w:pPr>
              <w:jc w:val="center"/>
              <w:rPr>
                <w:sz w:val="24"/>
                <w:szCs w:val="24"/>
              </w:rPr>
            </w:pPr>
            <w:r w:rsidRPr="00F23542">
              <w:rPr>
                <w:sz w:val="24"/>
                <w:szCs w:val="24"/>
              </w:rPr>
              <w:t>Essuie-mains</w:t>
            </w:r>
          </w:p>
        </w:tc>
        <w:tc>
          <w:tcPr>
            <w:tcW w:w="2552" w:type="dxa"/>
            <w:vAlign w:val="center"/>
          </w:tcPr>
          <w:p w14:paraId="05675E6F"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699E864A" w14:textId="77777777" w:rsidR="00D1629B" w:rsidRPr="00202B43" w:rsidRDefault="00D1629B" w:rsidP="005D0E1A">
            <w:pPr>
              <w:jc w:val="right"/>
              <w:rPr>
                <w:sz w:val="28"/>
                <w:szCs w:val="28"/>
              </w:rPr>
            </w:pPr>
            <w:r>
              <w:rPr>
                <w:sz w:val="28"/>
                <w:szCs w:val="28"/>
              </w:rPr>
              <w:t>€</w:t>
            </w:r>
          </w:p>
        </w:tc>
      </w:tr>
      <w:tr w:rsidR="00D1629B" w:rsidRPr="00F23542" w14:paraId="53FC60C6" w14:textId="77777777" w:rsidTr="005D0E1A">
        <w:trPr>
          <w:gridAfter w:val="1"/>
          <w:wAfter w:w="15" w:type="dxa"/>
          <w:trHeight w:val="397"/>
        </w:trPr>
        <w:tc>
          <w:tcPr>
            <w:tcW w:w="4673" w:type="dxa"/>
            <w:vAlign w:val="center"/>
          </w:tcPr>
          <w:p w14:paraId="721F0285" w14:textId="77777777" w:rsidR="00D1629B" w:rsidRPr="00F23542" w:rsidRDefault="00D1629B" w:rsidP="005D0E1A">
            <w:pPr>
              <w:jc w:val="center"/>
              <w:rPr>
                <w:sz w:val="24"/>
                <w:szCs w:val="24"/>
              </w:rPr>
            </w:pPr>
            <w:r w:rsidRPr="00F23542">
              <w:rPr>
                <w:sz w:val="24"/>
                <w:szCs w:val="24"/>
              </w:rPr>
              <w:t>Gants</w:t>
            </w:r>
          </w:p>
        </w:tc>
        <w:tc>
          <w:tcPr>
            <w:tcW w:w="2552" w:type="dxa"/>
            <w:vAlign w:val="center"/>
          </w:tcPr>
          <w:p w14:paraId="2AB0AAFF"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569CAF42" w14:textId="77777777" w:rsidR="00D1629B" w:rsidRPr="00202B43" w:rsidRDefault="00D1629B" w:rsidP="005D0E1A">
            <w:pPr>
              <w:jc w:val="right"/>
              <w:rPr>
                <w:sz w:val="28"/>
                <w:szCs w:val="28"/>
              </w:rPr>
            </w:pPr>
            <w:r>
              <w:rPr>
                <w:sz w:val="28"/>
                <w:szCs w:val="28"/>
              </w:rPr>
              <w:t>€</w:t>
            </w:r>
          </w:p>
        </w:tc>
      </w:tr>
      <w:tr w:rsidR="00D1629B" w:rsidRPr="00F23542" w14:paraId="544991EC" w14:textId="77777777" w:rsidTr="005D0E1A">
        <w:trPr>
          <w:gridAfter w:val="1"/>
          <w:wAfter w:w="15" w:type="dxa"/>
          <w:trHeight w:val="397"/>
        </w:trPr>
        <w:tc>
          <w:tcPr>
            <w:tcW w:w="4673" w:type="dxa"/>
            <w:vAlign w:val="center"/>
          </w:tcPr>
          <w:p w14:paraId="1419780E" w14:textId="77777777" w:rsidR="00D1629B" w:rsidRPr="00F23542" w:rsidRDefault="00D1629B" w:rsidP="005D0E1A">
            <w:pPr>
              <w:jc w:val="center"/>
              <w:rPr>
                <w:sz w:val="24"/>
                <w:szCs w:val="24"/>
              </w:rPr>
            </w:pPr>
            <w:r w:rsidRPr="00F23542">
              <w:rPr>
                <w:sz w:val="24"/>
                <w:szCs w:val="24"/>
              </w:rPr>
              <w:t>Compresses</w:t>
            </w:r>
          </w:p>
        </w:tc>
        <w:tc>
          <w:tcPr>
            <w:tcW w:w="2552" w:type="dxa"/>
            <w:vAlign w:val="center"/>
          </w:tcPr>
          <w:p w14:paraId="301F68AF"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3FFFD2DF" w14:textId="77777777" w:rsidR="00D1629B" w:rsidRPr="00202B43" w:rsidRDefault="00D1629B" w:rsidP="005D0E1A">
            <w:pPr>
              <w:jc w:val="right"/>
              <w:rPr>
                <w:sz w:val="28"/>
                <w:szCs w:val="28"/>
              </w:rPr>
            </w:pPr>
            <w:r>
              <w:rPr>
                <w:sz w:val="28"/>
                <w:szCs w:val="28"/>
              </w:rPr>
              <w:t>€</w:t>
            </w:r>
          </w:p>
        </w:tc>
      </w:tr>
      <w:tr w:rsidR="00D1629B" w:rsidRPr="00F23542" w14:paraId="50DE22CD" w14:textId="77777777" w:rsidTr="005D0E1A">
        <w:trPr>
          <w:gridAfter w:val="1"/>
          <w:wAfter w:w="15" w:type="dxa"/>
          <w:trHeight w:val="397"/>
        </w:trPr>
        <w:tc>
          <w:tcPr>
            <w:tcW w:w="4673" w:type="dxa"/>
            <w:vAlign w:val="center"/>
          </w:tcPr>
          <w:p w14:paraId="256FED91" w14:textId="77777777" w:rsidR="00D1629B" w:rsidRPr="00F23542" w:rsidRDefault="00D1629B" w:rsidP="005D0E1A">
            <w:pPr>
              <w:jc w:val="center"/>
              <w:rPr>
                <w:sz w:val="24"/>
                <w:szCs w:val="24"/>
              </w:rPr>
            </w:pPr>
            <w:r w:rsidRPr="00F23542">
              <w:rPr>
                <w:sz w:val="24"/>
                <w:szCs w:val="24"/>
              </w:rPr>
              <w:t>Coton</w:t>
            </w:r>
          </w:p>
        </w:tc>
        <w:tc>
          <w:tcPr>
            <w:tcW w:w="2552" w:type="dxa"/>
            <w:vAlign w:val="center"/>
          </w:tcPr>
          <w:p w14:paraId="51F99D8E"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701E2E2B" w14:textId="77777777" w:rsidR="00D1629B" w:rsidRPr="00202B43" w:rsidRDefault="00D1629B" w:rsidP="005D0E1A">
            <w:pPr>
              <w:jc w:val="right"/>
              <w:rPr>
                <w:sz w:val="28"/>
                <w:szCs w:val="28"/>
              </w:rPr>
            </w:pPr>
            <w:r>
              <w:rPr>
                <w:sz w:val="28"/>
                <w:szCs w:val="28"/>
              </w:rPr>
              <w:t>€</w:t>
            </w:r>
          </w:p>
        </w:tc>
      </w:tr>
      <w:tr w:rsidR="00D1629B" w:rsidRPr="00F23542" w14:paraId="50A7E1DE" w14:textId="77777777" w:rsidTr="005D0E1A">
        <w:trPr>
          <w:trHeight w:val="397"/>
        </w:trPr>
        <w:tc>
          <w:tcPr>
            <w:tcW w:w="9368" w:type="dxa"/>
            <w:gridSpan w:val="4"/>
            <w:shd w:val="clear" w:color="auto" w:fill="BDD6EE" w:themeFill="accent5" w:themeFillTint="66"/>
            <w:vAlign w:val="center"/>
          </w:tcPr>
          <w:p w14:paraId="74EA03FC" w14:textId="77777777" w:rsidR="00D1629B" w:rsidRPr="002F5111" w:rsidRDefault="00D1629B" w:rsidP="005D0E1A">
            <w:pPr>
              <w:jc w:val="center"/>
              <w:rPr>
                <w:b/>
                <w:bCs/>
                <w:sz w:val="24"/>
                <w:szCs w:val="24"/>
              </w:rPr>
            </w:pPr>
            <w:r>
              <w:rPr>
                <w:b/>
                <w:bCs/>
                <w:sz w:val="24"/>
                <w:szCs w:val="24"/>
              </w:rPr>
              <w:t>INFORMATIQUE :</w:t>
            </w:r>
          </w:p>
        </w:tc>
      </w:tr>
      <w:tr w:rsidR="00D1629B" w:rsidRPr="00F23542" w14:paraId="36A9B1FC" w14:textId="77777777" w:rsidTr="005D0E1A">
        <w:trPr>
          <w:gridAfter w:val="1"/>
          <w:wAfter w:w="15" w:type="dxa"/>
          <w:trHeight w:val="397"/>
        </w:trPr>
        <w:tc>
          <w:tcPr>
            <w:tcW w:w="4673" w:type="dxa"/>
            <w:vAlign w:val="center"/>
          </w:tcPr>
          <w:p w14:paraId="5390DD49" w14:textId="77777777" w:rsidR="00D1629B" w:rsidRPr="00F23542" w:rsidRDefault="00D1629B" w:rsidP="005D0E1A">
            <w:pPr>
              <w:jc w:val="center"/>
              <w:rPr>
                <w:sz w:val="24"/>
                <w:szCs w:val="24"/>
              </w:rPr>
            </w:pPr>
            <w:r w:rsidRPr="00F23542">
              <w:rPr>
                <w:sz w:val="24"/>
                <w:szCs w:val="24"/>
              </w:rPr>
              <w:t>Ordinateur</w:t>
            </w:r>
          </w:p>
        </w:tc>
        <w:tc>
          <w:tcPr>
            <w:tcW w:w="2552" w:type="dxa"/>
            <w:vAlign w:val="center"/>
          </w:tcPr>
          <w:p w14:paraId="778618FA"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6E791864" w14:textId="77777777" w:rsidR="00D1629B" w:rsidRPr="00202B43" w:rsidRDefault="00D1629B" w:rsidP="005D0E1A">
            <w:pPr>
              <w:jc w:val="right"/>
              <w:rPr>
                <w:sz w:val="28"/>
                <w:szCs w:val="28"/>
              </w:rPr>
            </w:pPr>
            <w:r>
              <w:rPr>
                <w:sz w:val="28"/>
                <w:szCs w:val="28"/>
              </w:rPr>
              <w:t>€</w:t>
            </w:r>
          </w:p>
        </w:tc>
      </w:tr>
      <w:tr w:rsidR="00D1629B" w:rsidRPr="00F23542" w14:paraId="3F731F63" w14:textId="77777777" w:rsidTr="005D0E1A">
        <w:trPr>
          <w:gridAfter w:val="1"/>
          <w:wAfter w:w="15" w:type="dxa"/>
          <w:trHeight w:val="397"/>
        </w:trPr>
        <w:tc>
          <w:tcPr>
            <w:tcW w:w="4673" w:type="dxa"/>
            <w:vAlign w:val="center"/>
          </w:tcPr>
          <w:p w14:paraId="271DDB8D" w14:textId="77777777" w:rsidR="00D1629B" w:rsidRPr="00F23542" w:rsidRDefault="00D1629B" w:rsidP="005D0E1A">
            <w:pPr>
              <w:jc w:val="center"/>
              <w:rPr>
                <w:sz w:val="24"/>
                <w:szCs w:val="24"/>
              </w:rPr>
            </w:pPr>
            <w:r w:rsidRPr="00F23542">
              <w:rPr>
                <w:sz w:val="24"/>
                <w:szCs w:val="24"/>
              </w:rPr>
              <w:t>Imprimante</w:t>
            </w:r>
          </w:p>
        </w:tc>
        <w:tc>
          <w:tcPr>
            <w:tcW w:w="2552" w:type="dxa"/>
            <w:vAlign w:val="center"/>
          </w:tcPr>
          <w:p w14:paraId="3F7C833E"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26C3C541" w14:textId="77777777" w:rsidR="00D1629B" w:rsidRPr="00202B43" w:rsidRDefault="00D1629B" w:rsidP="005D0E1A">
            <w:pPr>
              <w:jc w:val="right"/>
              <w:rPr>
                <w:sz w:val="28"/>
                <w:szCs w:val="28"/>
              </w:rPr>
            </w:pPr>
            <w:r>
              <w:rPr>
                <w:sz w:val="28"/>
                <w:szCs w:val="28"/>
              </w:rPr>
              <w:t>€</w:t>
            </w:r>
          </w:p>
        </w:tc>
      </w:tr>
      <w:tr w:rsidR="00D1629B" w:rsidRPr="00F23542" w14:paraId="491935D4" w14:textId="77777777" w:rsidTr="005D0E1A">
        <w:trPr>
          <w:gridAfter w:val="1"/>
          <w:wAfter w:w="15" w:type="dxa"/>
          <w:trHeight w:val="397"/>
        </w:trPr>
        <w:tc>
          <w:tcPr>
            <w:tcW w:w="4673" w:type="dxa"/>
            <w:vAlign w:val="center"/>
          </w:tcPr>
          <w:p w14:paraId="3E87EB76" w14:textId="77777777" w:rsidR="00D1629B" w:rsidRPr="00F23542" w:rsidRDefault="00D1629B" w:rsidP="005D0E1A">
            <w:pPr>
              <w:jc w:val="center"/>
              <w:rPr>
                <w:sz w:val="24"/>
                <w:szCs w:val="24"/>
              </w:rPr>
            </w:pPr>
            <w:r w:rsidRPr="00F23542">
              <w:rPr>
                <w:sz w:val="24"/>
                <w:szCs w:val="24"/>
              </w:rPr>
              <w:t>Logiciel métier</w:t>
            </w:r>
          </w:p>
        </w:tc>
        <w:tc>
          <w:tcPr>
            <w:tcW w:w="2552" w:type="dxa"/>
            <w:vAlign w:val="center"/>
          </w:tcPr>
          <w:p w14:paraId="7F60E72E"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4391BD55" w14:textId="77777777" w:rsidR="00D1629B" w:rsidRPr="00202B43" w:rsidRDefault="00D1629B" w:rsidP="005D0E1A">
            <w:pPr>
              <w:jc w:val="right"/>
              <w:rPr>
                <w:sz w:val="28"/>
                <w:szCs w:val="28"/>
              </w:rPr>
            </w:pPr>
            <w:r>
              <w:rPr>
                <w:sz w:val="28"/>
                <w:szCs w:val="28"/>
              </w:rPr>
              <w:t>€</w:t>
            </w:r>
          </w:p>
        </w:tc>
      </w:tr>
      <w:tr w:rsidR="00D1629B" w:rsidRPr="00F23542" w14:paraId="1EA54F36" w14:textId="77777777" w:rsidTr="005D0E1A">
        <w:trPr>
          <w:gridAfter w:val="1"/>
          <w:wAfter w:w="15" w:type="dxa"/>
          <w:trHeight w:val="397"/>
        </w:trPr>
        <w:tc>
          <w:tcPr>
            <w:tcW w:w="4673" w:type="dxa"/>
            <w:vAlign w:val="center"/>
          </w:tcPr>
          <w:p w14:paraId="6732D896" w14:textId="77777777" w:rsidR="00D1629B" w:rsidRPr="00F23542" w:rsidRDefault="00D1629B" w:rsidP="005D0E1A">
            <w:pPr>
              <w:jc w:val="center"/>
              <w:rPr>
                <w:sz w:val="24"/>
                <w:szCs w:val="24"/>
              </w:rPr>
            </w:pPr>
            <w:r w:rsidRPr="00F23542">
              <w:rPr>
                <w:sz w:val="24"/>
                <w:szCs w:val="24"/>
              </w:rPr>
              <w:t>Téléphone</w:t>
            </w:r>
          </w:p>
        </w:tc>
        <w:tc>
          <w:tcPr>
            <w:tcW w:w="2552" w:type="dxa"/>
            <w:vAlign w:val="center"/>
          </w:tcPr>
          <w:p w14:paraId="24ABD2C7"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6EC1DF6D" w14:textId="77777777" w:rsidR="00D1629B" w:rsidRPr="00202B43" w:rsidRDefault="00D1629B" w:rsidP="005D0E1A">
            <w:pPr>
              <w:jc w:val="right"/>
              <w:rPr>
                <w:sz w:val="28"/>
                <w:szCs w:val="28"/>
              </w:rPr>
            </w:pPr>
            <w:r>
              <w:rPr>
                <w:sz w:val="28"/>
                <w:szCs w:val="28"/>
              </w:rPr>
              <w:t>€</w:t>
            </w:r>
          </w:p>
        </w:tc>
      </w:tr>
      <w:tr w:rsidR="00D1629B" w:rsidRPr="00F23542" w14:paraId="170CEA09" w14:textId="77777777" w:rsidTr="005D0E1A">
        <w:trPr>
          <w:gridAfter w:val="1"/>
          <w:wAfter w:w="15" w:type="dxa"/>
          <w:trHeight w:val="397"/>
        </w:trPr>
        <w:tc>
          <w:tcPr>
            <w:tcW w:w="4673" w:type="dxa"/>
            <w:vAlign w:val="center"/>
          </w:tcPr>
          <w:p w14:paraId="46DC92C6" w14:textId="77777777" w:rsidR="00D1629B" w:rsidRPr="00F23542" w:rsidRDefault="00D1629B" w:rsidP="005D0E1A">
            <w:pPr>
              <w:jc w:val="center"/>
              <w:rPr>
                <w:sz w:val="24"/>
                <w:szCs w:val="24"/>
              </w:rPr>
            </w:pPr>
            <w:r w:rsidRPr="00F23542">
              <w:rPr>
                <w:sz w:val="24"/>
                <w:szCs w:val="24"/>
              </w:rPr>
              <w:t>Lecteur (simple/ Nomade/ Fixe)</w:t>
            </w:r>
          </w:p>
        </w:tc>
        <w:tc>
          <w:tcPr>
            <w:tcW w:w="2552" w:type="dxa"/>
            <w:vAlign w:val="center"/>
          </w:tcPr>
          <w:p w14:paraId="16F78CB3"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31DD6F8B" w14:textId="77777777" w:rsidR="00D1629B" w:rsidRPr="00202B43" w:rsidRDefault="00D1629B" w:rsidP="005D0E1A">
            <w:pPr>
              <w:jc w:val="right"/>
              <w:rPr>
                <w:sz w:val="28"/>
                <w:szCs w:val="28"/>
              </w:rPr>
            </w:pPr>
            <w:r>
              <w:rPr>
                <w:sz w:val="28"/>
                <w:szCs w:val="28"/>
              </w:rPr>
              <w:t>€</w:t>
            </w:r>
          </w:p>
        </w:tc>
      </w:tr>
      <w:tr w:rsidR="00D1629B" w:rsidRPr="00F23542" w14:paraId="05D65C28" w14:textId="77777777" w:rsidTr="005D0E1A">
        <w:trPr>
          <w:gridAfter w:val="1"/>
          <w:wAfter w:w="15" w:type="dxa"/>
          <w:trHeight w:val="397"/>
        </w:trPr>
        <w:tc>
          <w:tcPr>
            <w:tcW w:w="4673" w:type="dxa"/>
            <w:vAlign w:val="center"/>
          </w:tcPr>
          <w:p w14:paraId="657B1A22" w14:textId="77777777" w:rsidR="00D1629B" w:rsidRPr="00F23542" w:rsidRDefault="00D1629B" w:rsidP="005D0E1A">
            <w:pPr>
              <w:jc w:val="center"/>
              <w:rPr>
                <w:sz w:val="24"/>
                <w:szCs w:val="24"/>
              </w:rPr>
            </w:pPr>
            <w:r w:rsidRPr="00F23542">
              <w:rPr>
                <w:sz w:val="24"/>
                <w:szCs w:val="24"/>
              </w:rPr>
              <w:t>CB + TLA</w:t>
            </w:r>
          </w:p>
        </w:tc>
        <w:tc>
          <w:tcPr>
            <w:tcW w:w="2552" w:type="dxa"/>
            <w:vAlign w:val="center"/>
          </w:tcPr>
          <w:p w14:paraId="3EA67367"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12A60339" w14:textId="77777777" w:rsidR="00D1629B" w:rsidRPr="00202B43" w:rsidRDefault="00D1629B" w:rsidP="005D0E1A">
            <w:pPr>
              <w:jc w:val="right"/>
              <w:rPr>
                <w:sz w:val="28"/>
                <w:szCs w:val="28"/>
              </w:rPr>
            </w:pPr>
            <w:r>
              <w:rPr>
                <w:sz w:val="28"/>
                <w:szCs w:val="28"/>
              </w:rPr>
              <w:t>€</w:t>
            </w:r>
          </w:p>
        </w:tc>
      </w:tr>
      <w:tr w:rsidR="00D1629B" w:rsidRPr="00F23542" w14:paraId="2E640063" w14:textId="77777777" w:rsidTr="005D0E1A">
        <w:trPr>
          <w:gridAfter w:val="1"/>
          <w:wAfter w:w="15" w:type="dxa"/>
          <w:trHeight w:val="397"/>
        </w:trPr>
        <w:tc>
          <w:tcPr>
            <w:tcW w:w="4673" w:type="dxa"/>
            <w:vAlign w:val="center"/>
          </w:tcPr>
          <w:p w14:paraId="0B9A11B9" w14:textId="77777777" w:rsidR="00D1629B" w:rsidRPr="00F23542" w:rsidRDefault="00D1629B" w:rsidP="005D0E1A">
            <w:pPr>
              <w:jc w:val="center"/>
              <w:rPr>
                <w:sz w:val="24"/>
                <w:szCs w:val="24"/>
              </w:rPr>
            </w:pPr>
            <w:r w:rsidRPr="00F23542">
              <w:rPr>
                <w:sz w:val="24"/>
                <w:szCs w:val="24"/>
              </w:rPr>
              <w:t>Terminal CB</w:t>
            </w:r>
          </w:p>
        </w:tc>
        <w:tc>
          <w:tcPr>
            <w:tcW w:w="2552" w:type="dxa"/>
            <w:vAlign w:val="center"/>
          </w:tcPr>
          <w:p w14:paraId="30A6999C"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025FC061" w14:textId="77777777" w:rsidR="00D1629B" w:rsidRPr="00202B43" w:rsidRDefault="00D1629B" w:rsidP="005D0E1A">
            <w:pPr>
              <w:jc w:val="right"/>
              <w:rPr>
                <w:sz w:val="28"/>
                <w:szCs w:val="28"/>
              </w:rPr>
            </w:pPr>
            <w:r>
              <w:rPr>
                <w:sz w:val="28"/>
                <w:szCs w:val="28"/>
              </w:rPr>
              <w:t>€</w:t>
            </w:r>
          </w:p>
        </w:tc>
      </w:tr>
      <w:tr w:rsidR="00D1629B" w:rsidRPr="00F23542" w14:paraId="4EEC6F34" w14:textId="77777777" w:rsidTr="005D0E1A">
        <w:trPr>
          <w:trHeight w:val="397"/>
        </w:trPr>
        <w:tc>
          <w:tcPr>
            <w:tcW w:w="9368" w:type="dxa"/>
            <w:gridSpan w:val="4"/>
            <w:shd w:val="clear" w:color="auto" w:fill="BDD6EE" w:themeFill="accent5" w:themeFillTint="66"/>
            <w:vAlign w:val="center"/>
          </w:tcPr>
          <w:p w14:paraId="4D6FA3D1" w14:textId="77777777" w:rsidR="00D1629B" w:rsidRPr="002F5111" w:rsidRDefault="00D1629B" w:rsidP="005D0E1A">
            <w:pPr>
              <w:jc w:val="center"/>
              <w:rPr>
                <w:b/>
                <w:bCs/>
                <w:sz w:val="24"/>
                <w:szCs w:val="24"/>
              </w:rPr>
            </w:pPr>
            <w:r>
              <w:rPr>
                <w:b/>
                <w:bCs/>
                <w:sz w:val="24"/>
                <w:szCs w:val="24"/>
              </w:rPr>
              <w:t>LOGICIELS :</w:t>
            </w:r>
          </w:p>
        </w:tc>
      </w:tr>
      <w:tr w:rsidR="00D1629B" w:rsidRPr="00F23542" w14:paraId="11D973F8" w14:textId="77777777" w:rsidTr="005D0E1A">
        <w:trPr>
          <w:gridAfter w:val="1"/>
          <w:wAfter w:w="15" w:type="dxa"/>
          <w:trHeight w:val="397"/>
        </w:trPr>
        <w:tc>
          <w:tcPr>
            <w:tcW w:w="4673" w:type="dxa"/>
            <w:vAlign w:val="center"/>
          </w:tcPr>
          <w:p w14:paraId="5F72F568" w14:textId="77777777" w:rsidR="00D1629B" w:rsidRPr="00F23542" w:rsidRDefault="00D1629B" w:rsidP="005D0E1A">
            <w:pPr>
              <w:jc w:val="center"/>
              <w:rPr>
                <w:sz w:val="24"/>
                <w:szCs w:val="24"/>
              </w:rPr>
            </w:pPr>
            <w:r w:rsidRPr="00F23542">
              <w:rPr>
                <w:sz w:val="24"/>
                <w:szCs w:val="24"/>
              </w:rPr>
              <w:t>Doctolib</w:t>
            </w:r>
          </w:p>
        </w:tc>
        <w:tc>
          <w:tcPr>
            <w:tcW w:w="2552" w:type="dxa"/>
            <w:vAlign w:val="center"/>
          </w:tcPr>
          <w:p w14:paraId="583D769D"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48FC4B16" w14:textId="77777777" w:rsidR="00D1629B" w:rsidRPr="00202B43" w:rsidRDefault="00D1629B" w:rsidP="005D0E1A">
            <w:pPr>
              <w:jc w:val="right"/>
              <w:rPr>
                <w:sz w:val="28"/>
                <w:szCs w:val="28"/>
              </w:rPr>
            </w:pPr>
            <w:r>
              <w:rPr>
                <w:sz w:val="28"/>
                <w:szCs w:val="28"/>
              </w:rPr>
              <w:t>€</w:t>
            </w:r>
          </w:p>
        </w:tc>
      </w:tr>
      <w:tr w:rsidR="00D1629B" w:rsidRPr="00F23542" w14:paraId="626B4421" w14:textId="77777777" w:rsidTr="005D0E1A">
        <w:trPr>
          <w:gridAfter w:val="1"/>
          <w:wAfter w:w="15" w:type="dxa"/>
          <w:trHeight w:val="397"/>
        </w:trPr>
        <w:tc>
          <w:tcPr>
            <w:tcW w:w="4673" w:type="dxa"/>
            <w:vAlign w:val="center"/>
          </w:tcPr>
          <w:p w14:paraId="5E42B6ED" w14:textId="77777777" w:rsidR="00D1629B" w:rsidRPr="00BE0235" w:rsidRDefault="00D1629B" w:rsidP="005D0E1A">
            <w:pPr>
              <w:jc w:val="center"/>
              <w:rPr>
                <w:sz w:val="24"/>
                <w:szCs w:val="24"/>
              </w:rPr>
            </w:pPr>
            <w:r w:rsidRPr="00F23542">
              <w:rPr>
                <w:sz w:val="24"/>
                <w:szCs w:val="24"/>
              </w:rPr>
              <w:t>SMS In Situ</w:t>
            </w:r>
            <w:r>
              <w:rPr>
                <w:sz w:val="24"/>
                <w:szCs w:val="24"/>
              </w:rPr>
              <w:t xml:space="preserve"> </w:t>
            </w:r>
            <w:r w:rsidRPr="00F23542">
              <w:rPr>
                <w:i/>
                <w:iCs/>
                <w:sz w:val="24"/>
                <w:szCs w:val="24"/>
              </w:rPr>
              <w:t>(</w:t>
            </w:r>
            <w:r>
              <w:rPr>
                <w:i/>
                <w:iCs/>
                <w:sz w:val="24"/>
                <w:szCs w:val="24"/>
              </w:rPr>
              <w:t>Si</w:t>
            </w:r>
            <w:r w:rsidRPr="00F23542">
              <w:rPr>
                <w:i/>
                <w:iCs/>
                <w:sz w:val="24"/>
                <w:szCs w:val="24"/>
              </w:rPr>
              <w:t xml:space="preserve"> téléconsultation)</w:t>
            </w:r>
          </w:p>
        </w:tc>
        <w:tc>
          <w:tcPr>
            <w:tcW w:w="2552" w:type="dxa"/>
            <w:vAlign w:val="center"/>
          </w:tcPr>
          <w:p w14:paraId="40708707"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37F8E4B8" w14:textId="77777777" w:rsidR="00D1629B" w:rsidRPr="00202B43" w:rsidRDefault="00D1629B" w:rsidP="005D0E1A">
            <w:pPr>
              <w:jc w:val="right"/>
              <w:rPr>
                <w:sz w:val="28"/>
                <w:szCs w:val="28"/>
              </w:rPr>
            </w:pPr>
            <w:r>
              <w:rPr>
                <w:sz w:val="28"/>
                <w:szCs w:val="28"/>
              </w:rPr>
              <w:t>€</w:t>
            </w:r>
          </w:p>
        </w:tc>
      </w:tr>
      <w:tr w:rsidR="00D1629B" w:rsidRPr="00F23542" w14:paraId="2731398B" w14:textId="77777777" w:rsidTr="005D0E1A">
        <w:trPr>
          <w:gridAfter w:val="1"/>
          <w:wAfter w:w="15" w:type="dxa"/>
          <w:trHeight w:val="397"/>
        </w:trPr>
        <w:tc>
          <w:tcPr>
            <w:tcW w:w="4673" w:type="dxa"/>
            <w:vAlign w:val="center"/>
          </w:tcPr>
          <w:p w14:paraId="4821854C" w14:textId="77777777" w:rsidR="00D1629B" w:rsidRPr="00F23542" w:rsidRDefault="00D1629B" w:rsidP="005D0E1A">
            <w:pPr>
              <w:jc w:val="center"/>
              <w:rPr>
                <w:sz w:val="24"/>
                <w:szCs w:val="24"/>
              </w:rPr>
            </w:pPr>
            <w:r>
              <w:rPr>
                <w:sz w:val="24"/>
                <w:szCs w:val="24"/>
              </w:rPr>
              <w:t>Secrétariat (externe/Physique)</w:t>
            </w:r>
          </w:p>
        </w:tc>
        <w:tc>
          <w:tcPr>
            <w:tcW w:w="2552" w:type="dxa"/>
            <w:vAlign w:val="center"/>
          </w:tcPr>
          <w:p w14:paraId="4903903F" w14:textId="77777777" w:rsidR="00D1629B" w:rsidRPr="00202B43" w:rsidRDefault="00D1629B" w:rsidP="005D0E1A">
            <w:pPr>
              <w:jc w:val="center"/>
              <w:rPr>
                <w:sz w:val="28"/>
                <w:szCs w:val="28"/>
              </w:rPr>
            </w:pPr>
            <w:r w:rsidRPr="00202B43">
              <w:rPr>
                <w:sz w:val="28"/>
                <w:szCs w:val="28"/>
              </w:rPr>
              <w:sym w:font="Wingdings 2" w:char="F0A3"/>
            </w:r>
          </w:p>
        </w:tc>
        <w:tc>
          <w:tcPr>
            <w:tcW w:w="2128" w:type="dxa"/>
            <w:vAlign w:val="center"/>
          </w:tcPr>
          <w:p w14:paraId="28C1A059" w14:textId="77777777" w:rsidR="00D1629B" w:rsidRDefault="00D1629B" w:rsidP="005D0E1A">
            <w:pPr>
              <w:jc w:val="right"/>
              <w:rPr>
                <w:sz w:val="28"/>
                <w:szCs w:val="28"/>
              </w:rPr>
            </w:pPr>
            <w:r>
              <w:rPr>
                <w:sz w:val="28"/>
                <w:szCs w:val="28"/>
              </w:rPr>
              <w:t>€</w:t>
            </w:r>
          </w:p>
        </w:tc>
      </w:tr>
      <w:tr w:rsidR="00D1629B" w:rsidRPr="00F23542" w14:paraId="61038F39" w14:textId="77777777" w:rsidTr="005D0E1A">
        <w:trPr>
          <w:trHeight w:val="397"/>
        </w:trPr>
        <w:tc>
          <w:tcPr>
            <w:tcW w:w="9368" w:type="dxa"/>
            <w:gridSpan w:val="4"/>
          </w:tcPr>
          <w:p w14:paraId="267960B7" w14:textId="77777777" w:rsidR="00D1629B" w:rsidRPr="00D52DD6" w:rsidRDefault="00D1629B" w:rsidP="005D0E1A">
            <w:pPr>
              <w:rPr>
                <w:sz w:val="24"/>
                <w:szCs w:val="24"/>
              </w:rPr>
            </w:pPr>
            <w:r w:rsidRPr="00137CF9">
              <w:rPr>
                <w:b/>
                <w:bCs/>
                <w:i/>
                <w:iCs/>
                <w:sz w:val="24"/>
                <w:szCs w:val="24"/>
              </w:rPr>
              <w:t>Autres achats</w:t>
            </w:r>
            <w:r>
              <w:rPr>
                <w:sz w:val="24"/>
                <w:szCs w:val="24"/>
              </w:rPr>
              <w:t> </w:t>
            </w:r>
            <w:r w:rsidRPr="001E5095">
              <w:rPr>
                <w:b/>
                <w:bCs/>
                <w:i/>
                <w:iCs/>
                <w:sz w:val="24"/>
                <w:szCs w:val="24"/>
              </w:rPr>
              <w:t>éventuels</w:t>
            </w:r>
            <w:r>
              <w:rPr>
                <w:sz w:val="24"/>
                <w:szCs w:val="24"/>
              </w:rPr>
              <w:t xml:space="preserve"> : </w:t>
            </w:r>
          </w:p>
          <w:p w14:paraId="19801071" w14:textId="77777777" w:rsidR="00D1629B" w:rsidRPr="00202B43" w:rsidRDefault="00D1629B" w:rsidP="005D0E1A">
            <w:pPr>
              <w:rPr>
                <w:sz w:val="28"/>
                <w:szCs w:val="28"/>
              </w:rPr>
            </w:pPr>
          </w:p>
        </w:tc>
      </w:tr>
    </w:tbl>
    <w:p w14:paraId="3EACA004" w14:textId="3CC1DE51" w:rsidR="00FE4F58" w:rsidRDefault="004508F0" w:rsidP="00D1629B">
      <w:pPr>
        <w:rPr>
          <w:color w:val="000000" w:themeColor="text1"/>
        </w:rPr>
        <w:sectPr w:rsidR="00FE4F58" w:rsidSect="008F6D1D">
          <w:type w:val="continuous"/>
          <w:pgSz w:w="11906" w:h="16838"/>
          <w:pgMar w:top="1417" w:right="1417" w:bottom="1417" w:left="1417" w:header="708" w:footer="708" w:gutter="0"/>
          <w:cols w:space="709"/>
          <w:docGrid w:linePitch="360"/>
        </w:sectPr>
      </w:pPr>
      <w:r w:rsidRPr="0022224A">
        <w:rPr>
          <w:b/>
          <w:bCs/>
          <w:color w:val="C00000"/>
        </w:rPr>
        <w:t xml:space="preserve">COUT TOTAL DE VOTRE MATERIEL </w:t>
      </w:r>
      <w:r w:rsidR="00616FA5" w:rsidRPr="0022224A">
        <w:rPr>
          <w:b/>
          <w:bCs/>
          <w:color w:val="C00000"/>
        </w:rPr>
        <w:t xml:space="preserve">= </w:t>
      </w:r>
      <w:r w:rsidR="009923EE">
        <w:rPr>
          <w:b/>
          <w:bCs/>
          <w:color w:val="C00000"/>
        </w:rPr>
        <w:t xml:space="preserve"> </w:t>
      </w:r>
      <w:r w:rsidR="009923EE" w:rsidRPr="009923EE">
        <w:rPr>
          <w:color w:val="000000" w:themeColor="text1"/>
        </w:rPr>
        <w:t>________________</w:t>
      </w:r>
      <w:r w:rsidR="009923EE">
        <w:rPr>
          <w:color w:val="000000" w:themeColor="text1"/>
        </w:rPr>
        <w:t>_</w:t>
      </w:r>
    </w:p>
    <w:p w14:paraId="7F590CC6" w14:textId="6745FCAF" w:rsidR="0093346E" w:rsidRDefault="0093346E" w:rsidP="0093346E">
      <w:pPr>
        <w:pStyle w:val="Titre1"/>
      </w:pPr>
      <w:bookmarkStart w:id="22" w:name="_Toc105763117"/>
      <w:r>
        <w:lastRenderedPageBreak/>
        <w:t xml:space="preserve">Annexe 4 : </w:t>
      </w:r>
      <w:r w:rsidR="00074F8D">
        <w:t>Schéma Assistants médicaux</w:t>
      </w:r>
      <w:bookmarkEnd w:id="22"/>
    </w:p>
    <w:p w14:paraId="174DA7B3" w14:textId="7EF74116" w:rsidR="00FE4F58" w:rsidRDefault="00FE4F58" w:rsidP="008F3654">
      <w:pPr>
        <w:jc w:val="center"/>
        <w:rPr>
          <w:noProof/>
        </w:rPr>
      </w:pPr>
      <w:r w:rsidRPr="00FE4F58">
        <w:rPr>
          <w:noProof/>
        </w:rPr>
        <w:drawing>
          <wp:inline distT="0" distB="0" distL="0" distR="0" wp14:anchorId="5934A7BB" wp14:editId="3447639D">
            <wp:extent cx="5354955" cy="8925391"/>
            <wp:effectExtent l="5715" t="0" r="381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lum bright="-20000" contrast="20000"/>
                      <a:extLst>
                        <a:ext uri="{28A0092B-C50C-407E-A947-70E740481C1C}">
                          <a14:useLocalDpi xmlns:a14="http://schemas.microsoft.com/office/drawing/2010/main" val="0"/>
                        </a:ext>
                      </a:extLst>
                    </a:blip>
                    <a:srcRect/>
                    <a:stretch>
                      <a:fillRect/>
                    </a:stretch>
                  </pic:blipFill>
                  <pic:spPr bwMode="auto">
                    <a:xfrm rot="16200000">
                      <a:off x="0" y="0"/>
                      <a:ext cx="5363036" cy="8938860"/>
                    </a:xfrm>
                    <a:prstGeom prst="rect">
                      <a:avLst/>
                    </a:prstGeom>
                    <a:noFill/>
                    <a:ln>
                      <a:noFill/>
                    </a:ln>
                  </pic:spPr>
                </pic:pic>
              </a:graphicData>
            </a:graphic>
          </wp:inline>
        </w:drawing>
      </w:r>
    </w:p>
    <w:sectPr w:rsidR="00FE4F58" w:rsidSect="00FE4F58">
      <w:type w:val="continuous"/>
      <w:pgSz w:w="16838" w:h="11906" w:orient="landscape"/>
      <w:pgMar w:top="1418" w:right="1418" w:bottom="1418" w:left="1418"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F9AF4" w14:textId="77777777" w:rsidR="001570D7" w:rsidRDefault="001570D7" w:rsidP="00D1629B">
      <w:r>
        <w:separator/>
      </w:r>
    </w:p>
  </w:endnote>
  <w:endnote w:type="continuationSeparator" w:id="0">
    <w:p w14:paraId="37447A95" w14:textId="77777777" w:rsidR="001570D7" w:rsidRDefault="001570D7" w:rsidP="00D16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Roboto">
    <w:altName w:val="Roboto"/>
    <w:charset w:val="00"/>
    <w:family w:val="auto"/>
    <w:pitch w:val="variable"/>
    <w:sig w:usb0="E00002FF" w:usb1="5000205B" w:usb2="0000002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4735997"/>
      <w:docPartObj>
        <w:docPartGallery w:val="Page Numbers (Bottom of Page)"/>
        <w:docPartUnique/>
      </w:docPartObj>
    </w:sdtPr>
    <w:sdtContent>
      <w:sdt>
        <w:sdtPr>
          <w:id w:val="1721009526"/>
          <w:docPartObj>
            <w:docPartGallery w:val="Page Numbers (Top of Page)"/>
            <w:docPartUnique/>
          </w:docPartObj>
        </w:sdtPr>
        <w:sdtContent>
          <w:p w14:paraId="28081ACB" w14:textId="6FF60300" w:rsidR="00E01BEA" w:rsidRDefault="001D2DFE" w:rsidP="008746F1">
            <w:pPr>
              <w:pStyle w:val="Pieddepage"/>
            </w:pPr>
            <w:r>
              <w:t xml:space="preserve">Réservé droit d’auteur                         CPTS Dracénie Provence Verdon                                </w:t>
            </w:r>
            <w:r w:rsidR="00E01BEA">
              <w:t xml:space="preserve">Page </w:t>
            </w:r>
            <w:r w:rsidR="00E01BEA">
              <w:rPr>
                <w:b/>
                <w:bCs/>
                <w:sz w:val="24"/>
                <w:szCs w:val="24"/>
              </w:rPr>
              <w:fldChar w:fldCharType="begin"/>
            </w:r>
            <w:r w:rsidR="00E01BEA">
              <w:rPr>
                <w:b/>
                <w:bCs/>
              </w:rPr>
              <w:instrText>PAGE</w:instrText>
            </w:r>
            <w:r w:rsidR="00E01BEA">
              <w:rPr>
                <w:b/>
                <w:bCs/>
                <w:sz w:val="24"/>
                <w:szCs w:val="24"/>
              </w:rPr>
              <w:fldChar w:fldCharType="separate"/>
            </w:r>
            <w:r w:rsidR="00E01BEA">
              <w:rPr>
                <w:b/>
                <w:bCs/>
              </w:rPr>
              <w:t>2</w:t>
            </w:r>
            <w:r w:rsidR="00E01BEA">
              <w:rPr>
                <w:b/>
                <w:bCs/>
                <w:sz w:val="24"/>
                <w:szCs w:val="24"/>
              </w:rPr>
              <w:fldChar w:fldCharType="end"/>
            </w:r>
            <w:r w:rsidR="00E01BEA">
              <w:t xml:space="preserve"> sur </w:t>
            </w:r>
            <w:r w:rsidR="00E01BEA">
              <w:rPr>
                <w:b/>
                <w:bCs/>
                <w:sz w:val="24"/>
                <w:szCs w:val="24"/>
              </w:rPr>
              <w:fldChar w:fldCharType="begin"/>
            </w:r>
            <w:r w:rsidR="00E01BEA">
              <w:rPr>
                <w:b/>
                <w:bCs/>
              </w:rPr>
              <w:instrText>NUMPAGES</w:instrText>
            </w:r>
            <w:r w:rsidR="00E01BEA">
              <w:rPr>
                <w:b/>
                <w:bCs/>
                <w:sz w:val="24"/>
                <w:szCs w:val="24"/>
              </w:rPr>
              <w:fldChar w:fldCharType="separate"/>
            </w:r>
            <w:r w:rsidR="00E01BEA">
              <w:rPr>
                <w:b/>
                <w:bCs/>
              </w:rPr>
              <w:t>2</w:t>
            </w:r>
            <w:r w:rsidR="00E01BEA">
              <w:rPr>
                <w:b/>
                <w:bCs/>
                <w:sz w:val="24"/>
                <w:szCs w:val="24"/>
              </w:rPr>
              <w:fldChar w:fldCharType="end"/>
            </w:r>
          </w:p>
        </w:sdtContent>
      </w:sdt>
    </w:sdtContent>
  </w:sdt>
  <w:p w14:paraId="44F80C90" w14:textId="557BB3C2" w:rsidR="00D1629B" w:rsidRDefault="00D1629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9F34" w14:textId="68184892" w:rsidR="00D1629B" w:rsidRDefault="00D1629B" w:rsidP="002F3518">
    <w:pPr>
      <w:pStyle w:val="Pieddepage"/>
    </w:pPr>
  </w:p>
  <w:p w14:paraId="1C74F6EC" w14:textId="77777777" w:rsidR="00D1629B" w:rsidRDefault="00D1629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718A1" w14:textId="002BB1AD" w:rsidR="005D4201" w:rsidRDefault="001D2DFE" w:rsidP="005D4201">
    <w:pPr>
      <w:pStyle w:val="Pieddepage"/>
    </w:pPr>
    <w:r>
      <w:t xml:space="preserve">Réservé droit d’auteur                         CPTS Dracénie Provence Verdon   </w:t>
    </w:r>
    <w:sdt>
      <w:sdtPr>
        <w:id w:val="1113023359"/>
        <w:docPartObj>
          <w:docPartGallery w:val="Page Numbers (Bottom of Page)"/>
          <w:docPartUnique/>
        </w:docPartObj>
      </w:sdtPr>
      <w:sdtContent>
        <w:sdt>
          <w:sdtPr>
            <w:id w:val="-1769616900"/>
            <w:docPartObj>
              <w:docPartGallery w:val="Page Numbers (Top of Page)"/>
              <w:docPartUnique/>
            </w:docPartObj>
          </w:sdtPr>
          <w:sdtContent>
            <w:r w:rsidR="005D4201">
              <w:t xml:space="preserve">                             Page </w:t>
            </w:r>
            <w:r w:rsidR="005D4201">
              <w:rPr>
                <w:b/>
                <w:bCs/>
                <w:sz w:val="24"/>
                <w:szCs w:val="24"/>
              </w:rPr>
              <w:fldChar w:fldCharType="begin"/>
            </w:r>
            <w:r w:rsidR="005D4201">
              <w:rPr>
                <w:b/>
                <w:bCs/>
              </w:rPr>
              <w:instrText>PAGE</w:instrText>
            </w:r>
            <w:r w:rsidR="005D4201">
              <w:rPr>
                <w:b/>
                <w:bCs/>
                <w:sz w:val="24"/>
                <w:szCs w:val="24"/>
              </w:rPr>
              <w:fldChar w:fldCharType="separate"/>
            </w:r>
            <w:r w:rsidR="005D4201">
              <w:rPr>
                <w:b/>
                <w:bCs/>
                <w:sz w:val="24"/>
                <w:szCs w:val="24"/>
              </w:rPr>
              <w:t>7</w:t>
            </w:r>
            <w:r w:rsidR="005D4201">
              <w:rPr>
                <w:b/>
                <w:bCs/>
                <w:sz w:val="24"/>
                <w:szCs w:val="24"/>
              </w:rPr>
              <w:fldChar w:fldCharType="end"/>
            </w:r>
            <w:r w:rsidR="005D4201">
              <w:t xml:space="preserve"> sur </w:t>
            </w:r>
            <w:r w:rsidR="005D4201">
              <w:rPr>
                <w:b/>
                <w:bCs/>
                <w:sz w:val="24"/>
                <w:szCs w:val="24"/>
              </w:rPr>
              <w:fldChar w:fldCharType="begin"/>
            </w:r>
            <w:r w:rsidR="005D4201">
              <w:rPr>
                <w:b/>
                <w:bCs/>
              </w:rPr>
              <w:instrText>NUMPAGES</w:instrText>
            </w:r>
            <w:r w:rsidR="005D4201">
              <w:rPr>
                <w:b/>
                <w:bCs/>
                <w:sz w:val="24"/>
                <w:szCs w:val="24"/>
              </w:rPr>
              <w:fldChar w:fldCharType="separate"/>
            </w:r>
            <w:r w:rsidR="005D4201">
              <w:rPr>
                <w:b/>
                <w:bCs/>
                <w:sz w:val="24"/>
                <w:szCs w:val="24"/>
              </w:rPr>
              <w:t>17</w:t>
            </w:r>
            <w:r w:rsidR="005D4201">
              <w:rPr>
                <w:b/>
                <w:bCs/>
                <w:sz w:val="24"/>
                <w:szCs w:val="24"/>
              </w:rPr>
              <w:fldChar w:fldCharType="end"/>
            </w:r>
          </w:sdtContent>
        </w:sdt>
      </w:sdtContent>
    </w:sdt>
  </w:p>
  <w:p w14:paraId="01340E3A" w14:textId="04589A6E" w:rsidR="00D1629B" w:rsidRDefault="00D1629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233F6" w14:textId="77777777" w:rsidR="00A1621D" w:rsidRDefault="00A1621D" w:rsidP="002F3518">
    <w:pPr>
      <w:pStyle w:val="Pieddepage"/>
    </w:pPr>
  </w:p>
  <w:p w14:paraId="47D0446D" w14:textId="77777777" w:rsidR="00A1621D" w:rsidRDefault="00A1621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C0AE9" w14:textId="77777777" w:rsidR="001570D7" w:rsidRDefault="001570D7" w:rsidP="00D1629B">
      <w:r>
        <w:separator/>
      </w:r>
    </w:p>
  </w:footnote>
  <w:footnote w:type="continuationSeparator" w:id="0">
    <w:p w14:paraId="4E2BF53C" w14:textId="77777777" w:rsidR="001570D7" w:rsidRDefault="001570D7" w:rsidP="00D162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BF233" w14:textId="77777777" w:rsidR="000E0CB9" w:rsidRDefault="00000000">
    <w:pPr>
      <w:pStyle w:val="En-tte"/>
    </w:pPr>
    <w:r>
      <w:rPr>
        <w:noProof/>
      </w:rPr>
      <w:pict w14:anchorId="56539C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686205" o:spid="_x0000_s1025" type="#_x0000_t75" style="position:absolute;margin-left:0;margin-top:0;width:452.7pt;height:369pt;z-index:-251658752;mso-position-horizontal:center;mso-position-horizontal-relative:margin;mso-position-vertical:center;mso-position-vertical-relative:margin" o:allowincell="f">
          <v:imagedata r:id="rId1" o:title="logo nb"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2DA7"/>
    <w:multiLevelType w:val="hybridMultilevel"/>
    <w:tmpl w:val="6AC6C368"/>
    <w:lvl w:ilvl="0" w:tplc="E1D08E6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432E1D"/>
    <w:multiLevelType w:val="hybridMultilevel"/>
    <w:tmpl w:val="54DCCD0C"/>
    <w:lvl w:ilvl="0" w:tplc="A794469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8580B19"/>
    <w:multiLevelType w:val="hybridMultilevel"/>
    <w:tmpl w:val="74707AAA"/>
    <w:lvl w:ilvl="0" w:tplc="C32856F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ED9125D"/>
    <w:multiLevelType w:val="hybridMultilevel"/>
    <w:tmpl w:val="9B800D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17F4085"/>
    <w:multiLevelType w:val="hybridMultilevel"/>
    <w:tmpl w:val="A5A4097A"/>
    <w:lvl w:ilvl="0" w:tplc="BBE84A10">
      <w:start w:val="5"/>
      <w:numFmt w:val="bullet"/>
      <w:lvlText w:val=""/>
      <w:lvlJc w:val="left"/>
      <w:pPr>
        <w:ind w:left="720" w:hanging="360"/>
      </w:pPr>
      <w:rPr>
        <w:rFonts w:ascii="Symbol" w:eastAsiaTheme="minorHAnsi" w:hAnsi="Symbol"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44D2922"/>
    <w:multiLevelType w:val="hybridMultilevel"/>
    <w:tmpl w:val="F9ACDECC"/>
    <w:lvl w:ilvl="0" w:tplc="C5329EA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BCB11AD"/>
    <w:multiLevelType w:val="hybridMultilevel"/>
    <w:tmpl w:val="51BABB96"/>
    <w:lvl w:ilvl="0" w:tplc="DBF25864">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4A70631"/>
    <w:multiLevelType w:val="hybridMultilevel"/>
    <w:tmpl w:val="78A4A2B6"/>
    <w:lvl w:ilvl="0" w:tplc="0AACDDE6">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01336009">
    <w:abstractNumId w:val="5"/>
  </w:num>
  <w:num w:numId="2" w16cid:durableId="1770155538">
    <w:abstractNumId w:val="0"/>
  </w:num>
  <w:num w:numId="3" w16cid:durableId="1135677019">
    <w:abstractNumId w:val="6"/>
  </w:num>
  <w:num w:numId="4" w16cid:durableId="1575435419">
    <w:abstractNumId w:val="3"/>
  </w:num>
  <w:num w:numId="5" w16cid:durableId="1836531435">
    <w:abstractNumId w:val="7"/>
  </w:num>
  <w:num w:numId="6" w16cid:durableId="1302005088">
    <w:abstractNumId w:val="1"/>
  </w:num>
  <w:num w:numId="7" w16cid:durableId="1277296756">
    <w:abstractNumId w:val="4"/>
  </w:num>
  <w:num w:numId="8" w16cid:durableId="17476093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FA1"/>
    <w:rsid w:val="0003573C"/>
    <w:rsid w:val="00050E93"/>
    <w:rsid w:val="00066A7E"/>
    <w:rsid w:val="00074F8D"/>
    <w:rsid w:val="000814E8"/>
    <w:rsid w:val="00083580"/>
    <w:rsid w:val="000A3938"/>
    <w:rsid w:val="000B6753"/>
    <w:rsid w:val="000C1DD2"/>
    <w:rsid w:val="0013000D"/>
    <w:rsid w:val="001372FC"/>
    <w:rsid w:val="00146951"/>
    <w:rsid w:val="001570D7"/>
    <w:rsid w:val="00161C8C"/>
    <w:rsid w:val="001B741D"/>
    <w:rsid w:val="001D2CF5"/>
    <w:rsid w:val="001D2DFE"/>
    <w:rsid w:val="001D7C30"/>
    <w:rsid w:val="0022224A"/>
    <w:rsid w:val="002733CA"/>
    <w:rsid w:val="002B70E7"/>
    <w:rsid w:val="002E24F5"/>
    <w:rsid w:val="002F3518"/>
    <w:rsid w:val="00300C2C"/>
    <w:rsid w:val="00305592"/>
    <w:rsid w:val="00313FD8"/>
    <w:rsid w:val="00343DC1"/>
    <w:rsid w:val="00351624"/>
    <w:rsid w:val="0035208F"/>
    <w:rsid w:val="003635CF"/>
    <w:rsid w:val="00365D3F"/>
    <w:rsid w:val="003B75F9"/>
    <w:rsid w:val="004508F0"/>
    <w:rsid w:val="00486BBE"/>
    <w:rsid w:val="004D511F"/>
    <w:rsid w:val="004F4DED"/>
    <w:rsid w:val="00511441"/>
    <w:rsid w:val="00525614"/>
    <w:rsid w:val="00554A6E"/>
    <w:rsid w:val="005B01D5"/>
    <w:rsid w:val="005D16A8"/>
    <w:rsid w:val="005D4201"/>
    <w:rsid w:val="005F0DBD"/>
    <w:rsid w:val="0061618A"/>
    <w:rsid w:val="00616FA5"/>
    <w:rsid w:val="00666F7C"/>
    <w:rsid w:val="00672EC0"/>
    <w:rsid w:val="00696E85"/>
    <w:rsid w:val="006B00A1"/>
    <w:rsid w:val="006B0E59"/>
    <w:rsid w:val="006F34AF"/>
    <w:rsid w:val="006F36FB"/>
    <w:rsid w:val="00741B0D"/>
    <w:rsid w:val="007433E2"/>
    <w:rsid w:val="007557FC"/>
    <w:rsid w:val="00766255"/>
    <w:rsid w:val="0076678E"/>
    <w:rsid w:val="00780EFF"/>
    <w:rsid w:val="007E0B7F"/>
    <w:rsid w:val="0080452A"/>
    <w:rsid w:val="00814D11"/>
    <w:rsid w:val="008746F1"/>
    <w:rsid w:val="008A22DC"/>
    <w:rsid w:val="008A310F"/>
    <w:rsid w:val="008A432D"/>
    <w:rsid w:val="008C59FB"/>
    <w:rsid w:val="008F3654"/>
    <w:rsid w:val="008F6D1D"/>
    <w:rsid w:val="00905A01"/>
    <w:rsid w:val="0093346E"/>
    <w:rsid w:val="0094457B"/>
    <w:rsid w:val="00952B49"/>
    <w:rsid w:val="009923EE"/>
    <w:rsid w:val="00993AEE"/>
    <w:rsid w:val="009A2C70"/>
    <w:rsid w:val="009E7316"/>
    <w:rsid w:val="009F4A37"/>
    <w:rsid w:val="00A02833"/>
    <w:rsid w:val="00A1621D"/>
    <w:rsid w:val="00A432FA"/>
    <w:rsid w:val="00A55DDE"/>
    <w:rsid w:val="00AA1333"/>
    <w:rsid w:val="00AA1E10"/>
    <w:rsid w:val="00AB293B"/>
    <w:rsid w:val="00AB5E66"/>
    <w:rsid w:val="00AC7F3A"/>
    <w:rsid w:val="00AE4076"/>
    <w:rsid w:val="00AF0969"/>
    <w:rsid w:val="00AF0ACB"/>
    <w:rsid w:val="00AF0D99"/>
    <w:rsid w:val="00B23ED1"/>
    <w:rsid w:val="00B65032"/>
    <w:rsid w:val="00B66F6B"/>
    <w:rsid w:val="00BC6F4E"/>
    <w:rsid w:val="00BC70F8"/>
    <w:rsid w:val="00C2791C"/>
    <w:rsid w:val="00C63C00"/>
    <w:rsid w:val="00C6702E"/>
    <w:rsid w:val="00CC1449"/>
    <w:rsid w:val="00CE4DA7"/>
    <w:rsid w:val="00D1629B"/>
    <w:rsid w:val="00D511A4"/>
    <w:rsid w:val="00DA7A90"/>
    <w:rsid w:val="00DC1FC9"/>
    <w:rsid w:val="00DD28CF"/>
    <w:rsid w:val="00DD5331"/>
    <w:rsid w:val="00DE4391"/>
    <w:rsid w:val="00E01BEA"/>
    <w:rsid w:val="00E54261"/>
    <w:rsid w:val="00E62C82"/>
    <w:rsid w:val="00E75469"/>
    <w:rsid w:val="00E97D86"/>
    <w:rsid w:val="00EA3FA1"/>
    <w:rsid w:val="00F10CD3"/>
    <w:rsid w:val="00F14BFB"/>
    <w:rsid w:val="00F23F1E"/>
    <w:rsid w:val="00F550EB"/>
    <w:rsid w:val="00F70F33"/>
    <w:rsid w:val="00FB319E"/>
    <w:rsid w:val="00FE4F58"/>
    <w:rsid w:val="00FE56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6DECC"/>
  <w15:chartTrackingRefBased/>
  <w15:docId w15:val="{9A4A806D-4BAA-4607-8C6E-28B712A75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FA1"/>
  </w:style>
  <w:style w:type="paragraph" w:styleId="Titre1">
    <w:name w:val="heading 1"/>
    <w:basedOn w:val="Normal"/>
    <w:next w:val="Normal"/>
    <w:link w:val="Titre1Car"/>
    <w:uiPriority w:val="9"/>
    <w:qFormat/>
    <w:rsid w:val="00EA3F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EA3FA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A3FA1"/>
    <w:rPr>
      <w:color w:val="0563C1" w:themeColor="hyperlink"/>
      <w:u w:val="single"/>
    </w:rPr>
  </w:style>
  <w:style w:type="character" w:customStyle="1" w:styleId="Titre1Car">
    <w:name w:val="Titre 1 Car"/>
    <w:basedOn w:val="Policepardfaut"/>
    <w:link w:val="Titre1"/>
    <w:uiPriority w:val="9"/>
    <w:rsid w:val="00EA3FA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EA3FA1"/>
    <w:rPr>
      <w:rFonts w:asciiTheme="majorHAnsi" w:eastAsiaTheme="majorEastAsia" w:hAnsiTheme="majorHAnsi" w:cstheme="majorBidi"/>
      <w:color w:val="2F5496" w:themeColor="accent1" w:themeShade="BF"/>
      <w:sz w:val="26"/>
      <w:szCs w:val="26"/>
    </w:rPr>
  </w:style>
  <w:style w:type="paragraph" w:styleId="Paragraphedeliste">
    <w:name w:val="List Paragraph"/>
    <w:basedOn w:val="Normal"/>
    <w:uiPriority w:val="34"/>
    <w:qFormat/>
    <w:rsid w:val="00EA3FA1"/>
    <w:pPr>
      <w:ind w:left="720"/>
      <w:contextualSpacing/>
    </w:pPr>
  </w:style>
  <w:style w:type="table" w:styleId="TableauGrille1Clair">
    <w:name w:val="Grid Table 1 Light"/>
    <w:basedOn w:val="TableauNormal"/>
    <w:uiPriority w:val="46"/>
    <w:rsid w:val="008F6D1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tte">
    <w:name w:val="header"/>
    <w:basedOn w:val="Normal"/>
    <w:link w:val="En-tteCar"/>
    <w:uiPriority w:val="99"/>
    <w:unhideWhenUsed/>
    <w:rsid w:val="00D1629B"/>
    <w:pPr>
      <w:tabs>
        <w:tab w:val="center" w:pos="4536"/>
        <w:tab w:val="right" w:pos="9072"/>
      </w:tabs>
    </w:pPr>
  </w:style>
  <w:style w:type="character" w:customStyle="1" w:styleId="En-tteCar">
    <w:name w:val="En-tête Car"/>
    <w:basedOn w:val="Policepardfaut"/>
    <w:link w:val="En-tte"/>
    <w:uiPriority w:val="99"/>
    <w:rsid w:val="00D1629B"/>
  </w:style>
  <w:style w:type="table" w:styleId="Tableausimple1">
    <w:name w:val="Plain Table 1"/>
    <w:basedOn w:val="TableauNormal"/>
    <w:uiPriority w:val="41"/>
    <w:rsid w:val="00D1629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utableau">
    <w:name w:val="Table Grid"/>
    <w:basedOn w:val="TableauNormal"/>
    <w:uiPriority w:val="39"/>
    <w:rsid w:val="00D1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D1629B"/>
    <w:pPr>
      <w:tabs>
        <w:tab w:val="center" w:pos="4536"/>
        <w:tab w:val="right" w:pos="9072"/>
      </w:tabs>
    </w:pPr>
  </w:style>
  <w:style w:type="character" w:customStyle="1" w:styleId="PieddepageCar">
    <w:name w:val="Pied de page Car"/>
    <w:basedOn w:val="Policepardfaut"/>
    <w:link w:val="Pieddepage"/>
    <w:uiPriority w:val="99"/>
    <w:rsid w:val="00D1629B"/>
  </w:style>
  <w:style w:type="paragraph" w:styleId="En-ttedetabledesmatires">
    <w:name w:val="TOC Heading"/>
    <w:basedOn w:val="Titre1"/>
    <w:next w:val="Normal"/>
    <w:uiPriority w:val="39"/>
    <w:unhideWhenUsed/>
    <w:qFormat/>
    <w:rsid w:val="002F3518"/>
    <w:pPr>
      <w:spacing w:line="259" w:lineRule="auto"/>
      <w:outlineLvl w:val="9"/>
    </w:pPr>
    <w:rPr>
      <w:lang w:eastAsia="fr-FR"/>
    </w:rPr>
  </w:style>
  <w:style w:type="paragraph" w:styleId="TM1">
    <w:name w:val="toc 1"/>
    <w:basedOn w:val="Normal"/>
    <w:next w:val="Normal"/>
    <w:autoRedefine/>
    <w:uiPriority w:val="39"/>
    <w:unhideWhenUsed/>
    <w:rsid w:val="002F3518"/>
    <w:pPr>
      <w:spacing w:after="100"/>
    </w:pPr>
  </w:style>
  <w:style w:type="paragraph" w:styleId="TM2">
    <w:name w:val="toc 2"/>
    <w:basedOn w:val="Normal"/>
    <w:next w:val="Normal"/>
    <w:autoRedefine/>
    <w:uiPriority w:val="39"/>
    <w:unhideWhenUsed/>
    <w:rsid w:val="002F351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eil-national.medecin.fr/documents-types-demarches/documents-types-medecins/cabinet%20carriere/modelescontrats" TargetMode="External"/><Relationship Id="rId5" Type="http://schemas.openxmlformats.org/officeDocument/2006/relationships/webSettings" Target="webSettings.xml"/><Relationship Id="rId15" Type="http://schemas.openxmlformats.org/officeDocument/2006/relationships/hyperlink" Target="https://subventionsenligne.regionpaca.fr" TargetMode="External"/><Relationship Id="rId10" Type="http://schemas.openxmlformats.org/officeDocument/2006/relationships/image" Target="media/image2.jpeg"/><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mailto:assos@cptsdracenie.fr" TargetMode="External"/><Relationship Id="rId14" Type="http://schemas.openxmlformats.org/officeDocument/2006/relationships/hyperlink" Target="https://www.regionpaca.fr/vivre-ensemble/subvention-regionales/generalit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750FB-1EDA-430C-9E59-02C4031A9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5886</Words>
  <Characters>32377</Characters>
  <Application>Microsoft Office Word</Application>
  <DocSecurity>0</DocSecurity>
  <Lines>269</Lines>
  <Paragraphs>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Lemaitre</dc:creator>
  <cp:keywords/>
  <dc:description/>
  <cp:lastModifiedBy>Association CPTS DPV</cp:lastModifiedBy>
  <cp:revision>3</cp:revision>
  <cp:lastPrinted>2022-08-16T08:08:00Z</cp:lastPrinted>
  <dcterms:created xsi:type="dcterms:W3CDTF">2022-08-16T10:44:00Z</dcterms:created>
  <dcterms:modified xsi:type="dcterms:W3CDTF">2022-08-16T10:44:00Z</dcterms:modified>
</cp:coreProperties>
</file>